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DC89B" w14:textId="2141DEBE" w:rsidR="0059070A" w:rsidRPr="006E2686" w:rsidRDefault="0059070A" w:rsidP="006541BC">
      <w:pPr>
        <w:pStyle w:val="3GPPHeader"/>
        <w:spacing w:after="120" w:line="240" w:lineRule="auto"/>
        <w:rPr>
          <w:rFonts w:cs="Arial"/>
          <w:szCs w:val="24"/>
        </w:rPr>
      </w:pPr>
      <w:r w:rsidRPr="006E2686">
        <w:rPr>
          <w:rFonts w:cs="Arial"/>
          <w:szCs w:val="24"/>
        </w:rPr>
        <w:t>3GPP TSG-RAN Meeting</w:t>
      </w:r>
      <w:r w:rsidR="006D1E6F">
        <w:rPr>
          <w:rFonts w:cs="Arial"/>
          <w:szCs w:val="24"/>
        </w:rPr>
        <w:t xml:space="preserve"> #</w:t>
      </w:r>
      <w:r w:rsidRPr="006E2686">
        <w:rPr>
          <w:rFonts w:cs="Arial"/>
          <w:szCs w:val="24"/>
        </w:rPr>
        <w:t>102</w:t>
      </w:r>
      <w:r w:rsidRPr="006E2686">
        <w:rPr>
          <w:rFonts w:cs="Arial"/>
          <w:szCs w:val="24"/>
        </w:rPr>
        <w:tab/>
      </w:r>
      <w:r w:rsidR="002B4077" w:rsidRPr="002B4077">
        <w:rPr>
          <w:rFonts w:cs="Arial"/>
          <w:szCs w:val="24"/>
        </w:rPr>
        <w:t>RP-233677</w:t>
      </w:r>
    </w:p>
    <w:p w14:paraId="462623EB" w14:textId="455F2A3C" w:rsidR="0059070A" w:rsidRPr="006E2686" w:rsidRDefault="0059070A" w:rsidP="006541BC">
      <w:pPr>
        <w:pStyle w:val="3GPPHeader"/>
        <w:spacing w:after="120" w:line="240" w:lineRule="auto"/>
        <w:rPr>
          <w:rFonts w:cs="Arial"/>
          <w:szCs w:val="24"/>
        </w:rPr>
      </w:pPr>
      <w:r w:rsidRPr="006E2686">
        <w:rPr>
          <w:rFonts w:cs="Arial"/>
          <w:szCs w:val="24"/>
        </w:rPr>
        <w:t xml:space="preserve">Edinburgh, </w:t>
      </w:r>
      <w:r w:rsidR="00765698" w:rsidRPr="00765698">
        <w:rPr>
          <w:rFonts w:cs="Arial"/>
          <w:szCs w:val="24"/>
        </w:rPr>
        <w:t>Scotland</w:t>
      </w:r>
      <w:bookmarkStart w:id="0" w:name="_GoBack"/>
      <w:bookmarkEnd w:id="0"/>
      <w:r w:rsidRPr="006E2686">
        <w:rPr>
          <w:rFonts w:cs="Arial"/>
          <w:szCs w:val="24"/>
        </w:rPr>
        <w:t>, December 11-15, 2023</w:t>
      </w:r>
    </w:p>
    <w:p w14:paraId="3982483C" w14:textId="7D1CC900" w:rsidR="00E90E49" w:rsidRPr="004A27B2" w:rsidRDefault="000E6376" w:rsidP="0059070A">
      <w:pPr>
        <w:pStyle w:val="3GPPHeader"/>
        <w:rPr>
          <w:sz w:val="22"/>
        </w:rPr>
      </w:pPr>
      <w:r w:rsidRPr="004A27B2">
        <w:rPr>
          <w:sz w:val="22"/>
        </w:rPr>
        <w:br/>
      </w:r>
      <w:r w:rsidR="00E90E49" w:rsidRPr="004A27B2">
        <w:rPr>
          <w:sz w:val="22"/>
        </w:rPr>
        <w:t>Agenda Item:</w:t>
      </w:r>
      <w:r w:rsidR="00E90E49" w:rsidRPr="004A27B2">
        <w:rPr>
          <w:sz w:val="22"/>
        </w:rPr>
        <w:tab/>
      </w:r>
      <w:r w:rsidR="00AB56C3" w:rsidRPr="00AB56C3">
        <w:rPr>
          <w:sz w:val="22"/>
        </w:rPr>
        <w:t>9.1.3.1</w:t>
      </w:r>
    </w:p>
    <w:p w14:paraId="5619E868" w14:textId="39EDBE2A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826039">
        <w:rPr>
          <w:sz w:val="22"/>
        </w:rPr>
        <w:t>Huawei</w:t>
      </w:r>
      <w:r w:rsidR="006541BC">
        <w:rPr>
          <w:sz w:val="22"/>
        </w:rPr>
        <w:t>, HiSilicon</w:t>
      </w:r>
    </w:p>
    <w:p w14:paraId="3AF5C9FA" w14:textId="150771D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26039" w:rsidRPr="00826039">
        <w:rPr>
          <w:sz w:val="22"/>
        </w:rPr>
        <w:t>AI/ML for NG-RAN in Rel-19</w:t>
      </w:r>
    </w:p>
    <w:p w14:paraId="2D5672ED" w14:textId="1A7F896D" w:rsidR="00E90E49" w:rsidRPr="00CA72F2" w:rsidRDefault="00E90E49" w:rsidP="00CA72F2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66F70">
        <w:rPr>
          <w:sz w:val="22"/>
        </w:rPr>
        <w:t xml:space="preserve">Discussion, </w:t>
      </w:r>
      <w:r w:rsidRPr="00B245F8">
        <w:rPr>
          <w:sz w:val="22"/>
        </w:rPr>
        <w:t>Decision</w:t>
      </w:r>
    </w:p>
    <w:p w14:paraId="6883CB62" w14:textId="77777777" w:rsidR="00E90E49" w:rsidRPr="00CE0424" w:rsidRDefault="00230D18" w:rsidP="008B177F">
      <w:pPr>
        <w:pStyle w:val="Heading1"/>
        <w:jc w:val="both"/>
      </w:pPr>
      <w:r>
        <w:t>1</w:t>
      </w:r>
      <w:r>
        <w:tab/>
      </w:r>
      <w:r w:rsidR="00E90E49" w:rsidRPr="00CE0424">
        <w:t>Introduction</w:t>
      </w:r>
    </w:p>
    <w:p w14:paraId="30557A15" w14:textId="2FEE9290" w:rsidR="00EF23FE" w:rsidRDefault="005E103C" w:rsidP="00FF307F">
      <w:pPr>
        <w:pStyle w:val="BodyText"/>
        <w:rPr>
          <w:rFonts w:eastAsiaTheme="minorEastAsia"/>
        </w:rPr>
      </w:pPr>
      <w:r w:rsidRPr="005E103C">
        <w:rPr>
          <w:rFonts w:eastAsiaTheme="minorEastAsia"/>
        </w:rPr>
        <w:t>In the last TSG-RAN 101</w:t>
      </w:r>
      <w:r w:rsidR="00EF23FE">
        <w:rPr>
          <w:rFonts w:eastAsiaTheme="minorEastAsia"/>
        </w:rPr>
        <w:t xml:space="preserve"> meeting</w:t>
      </w:r>
      <w:r>
        <w:rPr>
          <w:rFonts w:eastAsiaTheme="minorEastAsia"/>
        </w:rPr>
        <w:t xml:space="preserve"> [1]</w:t>
      </w:r>
      <w:r w:rsidRPr="005E103C">
        <w:rPr>
          <w:rFonts w:eastAsiaTheme="minorEastAsia"/>
        </w:rPr>
        <w:t>,</w:t>
      </w:r>
      <w:r w:rsidR="005D14D3">
        <w:rPr>
          <w:rFonts w:eastAsiaTheme="minorEastAsia"/>
        </w:rPr>
        <w:t xml:space="preserve"> most of companies </w:t>
      </w:r>
      <w:r w:rsidR="0000608B">
        <w:rPr>
          <w:rFonts w:eastAsiaTheme="minorEastAsia"/>
        </w:rPr>
        <w:t xml:space="preserve">addressed </w:t>
      </w:r>
      <w:r w:rsidR="00FF307F" w:rsidRPr="00E410E4">
        <w:rPr>
          <w:rFonts w:eastAsiaTheme="minorEastAsia"/>
        </w:rPr>
        <w:t xml:space="preserve">their outlook </w:t>
      </w:r>
      <w:r w:rsidR="00FF307F">
        <w:rPr>
          <w:rFonts w:eastAsiaTheme="minorEastAsia"/>
        </w:rPr>
        <w:t>on</w:t>
      </w:r>
      <w:r w:rsidR="00FF307F" w:rsidRPr="00E410E4">
        <w:rPr>
          <w:rFonts w:eastAsiaTheme="minorEastAsia"/>
        </w:rPr>
        <w:t xml:space="preserve"> </w:t>
      </w:r>
      <w:r w:rsidR="00FF307F" w:rsidRPr="00CD0FCE">
        <w:rPr>
          <w:rFonts w:eastAsiaTheme="minorEastAsia"/>
        </w:rPr>
        <w:t>AI/ML for NG-RAN in Rel-19</w:t>
      </w:r>
      <w:r w:rsidR="00FF307F" w:rsidRPr="00E410E4">
        <w:rPr>
          <w:rFonts w:eastAsiaTheme="minorEastAsia"/>
        </w:rPr>
        <w:t xml:space="preserve">, including </w:t>
      </w:r>
      <w:r w:rsidR="00314A6D" w:rsidRPr="00314A6D">
        <w:rPr>
          <w:rFonts w:eastAsiaTheme="minorEastAsia"/>
        </w:rPr>
        <w:t>Rel-18 leftovers</w:t>
      </w:r>
      <w:r w:rsidR="009A5760">
        <w:rPr>
          <w:rFonts w:eastAsiaTheme="minorEastAsia"/>
        </w:rPr>
        <w:t xml:space="preserve"> and</w:t>
      </w:r>
      <w:r w:rsidR="00FF307F" w:rsidRPr="00E410E4">
        <w:rPr>
          <w:rFonts w:eastAsiaTheme="minorEastAsia"/>
        </w:rPr>
        <w:t xml:space="preserve"> possible new use cases</w:t>
      </w:r>
      <w:r w:rsidR="00E0082B">
        <w:rPr>
          <w:rFonts w:eastAsiaTheme="minorEastAsia"/>
        </w:rPr>
        <w:t xml:space="preserve"> and scenarios</w:t>
      </w:r>
      <w:r w:rsidR="00FF307F" w:rsidRPr="00E410E4">
        <w:rPr>
          <w:rFonts w:eastAsiaTheme="minorEastAsia"/>
        </w:rPr>
        <w:t xml:space="preserve">. </w:t>
      </w:r>
    </w:p>
    <w:p w14:paraId="6AB4F4C9" w14:textId="6A53AD06" w:rsidR="005E103C" w:rsidRPr="005E103C" w:rsidRDefault="00FF307F" w:rsidP="005E103C">
      <w:pPr>
        <w:pStyle w:val="BodyText"/>
        <w:rPr>
          <w:rFonts w:eastAsiaTheme="minorEastAsia"/>
        </w:rPr>
      </w:pPr>
      <w:r>
        <w:rPr>
          <w:rFonts w:eastAsiaTheme="minorEastAsia"/>
        </w:rPr>
        <w:t xml:space="preserve">In this paper, we </w:t>
      </w:r>
      <w:r w:rsidRPr="00032553">
        <w:rPr>
          <w:rFonts w:eastAsiaTheme="minorEastAsia"/>
        </w:rPr>
        <w:t xml:space="preserve">further </w:t>
      </w:r>
      <w:r>
        <w:rPr>
          <w:rFonts w:eastAsiaTheme="minorEastAsia"/>
        </w:rPr>
        <w:t xml:space="preserve">discuss </w:t>
      </w:r>
      <w:r w:rsidRPr="00032553">
        <w:rPr>
          <w:rFonts w:eastAsiaTheme="minorEastAsia"/>
        </w:rPr>
        <w:t xml:space="preserve">general considerations on </w:t>
      </w:r>
      <w:r w:rsidRPr="00CD0FCE">
        <w:rPr>
          <w:rFonts w:eastAsiaTheme="minorEastAsia"/>
        </w:rPr>
        <w:t>AI/ML for NG-RAN in Rel-19</w:t>
      </w:r>
      <w:r>
        <w:rPr>
          <w:rFonts w:eastAsiaTheme="minorEastAsia"/>
        </w:rPr>
        <w:t xml:space="preserve">, and </w:t>
      </w:r>
      <w:r w:rsidRPr="00CD0FCE">
        <w:rPr>
          <w:rFonts w:eastAsiaTheme="minorEastAsia"/>
        </w:rPr>
        <w:t xml:space="preserve">provide </w:t>
      </w:r>
      <w:r>
        <w:rPr>
          <w:rFonts w:eastAsiaTheme="minorEastAsia" w:hint="eastAsia"/>
        </w:rPr>
        <w:t>corresponding</w:t>
      </w:r>
      <w:r>
        <w:rPr>
          <w:rFonts w:eastAsiaTheme="minorEastAsia"/>
        </w:rPr>
        <w:t xml:space="preserve"> </w:t>
      </w:r>
      <w:r w:rsidRPr="00CD0FCE">
        <w:rPr>
          <w:rFonts w:eastAsiaTheme="minorEastAsia"/>
        </w:rPr>
        <w:t>proposals</w:t>
      </w:r>
      <w:r w:rsidR="005E103C" w:rsidRPr="005E103C">
        <w:rPr>
          <w:rFonts w:eastAsiaTheme="minorEastAsia"/>
        </w:rPr>
        <w:t>.</w:t>
      </w:r>
    </w:p>
    <w:p w14:paraId="60123794" w14:textId="77777777" w:rsidR="004000E8" w:rsidRDefault="00230D18" w:rsidP="008B177F">
      <w:pPr>
        <w:pStyle w:val="Heading1"/>
        <w:jc w:val="both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99A8FC4" w14:textId="2EC5DF51" w:rsidR="00B856F7" w:rsidRDefault="00032553" w:rsidP="008B177F">
      <w:pPr>
        <w:pStyle w:val="Heading2"/>
        <w:jc w:val="both"/>
      </w:pPr>
      <w:r>
        <w:t>2.1</w:t>
      </w:r>
      <w:r>
        <w:tab/>
      </w:r>
      <w:r w:rsidR="00B856F7">
        <w:t xml:space="preserve">Summary from last </w:t>
      </w:r>
      <w:r w:rsidR="00E0082B">
        <w:t xml:space="preserve">RAN </w:t>
      </w:r>
      <w:r w:rsidR="00B856F7">
        <w:t>plenary</w:t>
      </w:r>
    </w:p>
    <w:p w14:paraId="1C7E2D23" w14:textId="770AD724" w:rsidR="00B856F7" w:rsidRDefault="00B856F7" w:rsidP="00B856F7">
      <w:pPr>
        <w:pStyle w:val="BodyText"/>
        <w:rPr>
          <w:rFonts w:eastAsiaTheme="minorEastAsia"/>
        </w:rPr>
      </w:pPr>
      <w:r w:rsidRPr="006541BC">
        <w:rPr>
          <w:rFonts w:eastAsiaTheme="minorEastAsia"/>
        </w:rPr>
        <w:t xml:space="preserve">As </w:t>
      </w:r>
      <w:r w:rsidRPr="00B856F7">
        <w:rPr>
          <w:rFonts w:eastAsiaTheme="minorEastAsia"/>
        </w:rPr>
        <w:t>summarized</w:t>
      </w:r>
      <w:r w:rsidRPr="006541BC">
        <w:rPr>
          <w:rFonts w:eastAsiaTheme="minorEastAsia"/>
        </w:rPr>
        <w:t xml:space="preserve"> in </w:t>
      </w:r>
      <w:r w:rsidR="00E375F9">
        <w:rPr>
          <w:rFonts w:eastAsiaTheme="minorEastAsia"/>
        </w:rPr>
        <w:fldChar w:fldCharType="begin"/>
      </w:r>
      <w:r w:rsidR="00E375F9">
        <w:rPr>
          <w:rFonts w:eastAsiaTheme="minorEastAsia"/>
        </w:rPr>
        <w:instrText xml:space="preserve"> REF _Ref152145019 \r \h </w:instrText>
      </w:r>
      <w:r w:rsidR="00E375F9">
        <w:rPr>
          <w:rFonts w:eastAsiaTheme="minorEastAsia"/>
        </w:rPr>
      </w:r>
      <w:r w:rsidR="00E375F9">
        <w:rPr>
          <w:rFonts w:eastAsiaTheme="minorEastAsia"/>
        </w:rPr>
        <w:fldChar w:fldCharType="separate"/>
      </w:r>
      <w:r w:rsidR="00E375F9">
        <w:rPr>
          <w:rFonts w:eastAsiaTheme="minorEastAsia"/>
        </w:rPr>
        <w:t>[1]</w:t>
      </w:r>
      <w:r w:rsidR="00E375F9">
        <w:rPr>
          <w:rFonts w:eastAsiaTheme="minorEastAsia"/>
        </w:rPr>
        <w:fldChar w:fldCharType="end"/>
      </w:r>
      <w:r w:rsidRPr="006541BC">
        <w:rPr>
          <w:rFonts w:eastAsiaTheme="minorEastAsia"/>
        </w:rPr>
        <w:t xml:space="preserve"> by RAN chair, </w:t>
      </w:r>
      <w:r>
        <w:rPr>
          <w:rFonts w:eastAsiaTheme="minorEastAsia"/>
        </w:rPr>
        <w:t>the latest progress of NG-RAN AI/ML for R</w:t>
      </w:r>
      <w:r w:rsidR="00BC2185">
        <w:rPr>
          <w:rFonts w:eastAsiaTheme="minorEastAsia"/>
        </w:rPr>
        <w:t>el-</w:t>
      </w:r>
      <w:r>
        <w:rPr>
          <w:rFonts w:eastAsiaTheme="minorEastAsia"/>
        </w:rPr>
        <w:t>19 could be referred in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0D63" w14:paraId="14982DDA" w14:textId="77777777" w:rsidTr="00EE0D63">
        <w:tc>
          <w:tcPr>
            <w:tcW w:w="9629" w:type="dxa"/>
          </w:tcPr>
          <w:p w14:paraId="0DD0D0D5" w14:textId="77777777" w:rsidR="00EE0D63" w:rsidRPr="00AB56C3" w:rsidRDefault="00EE0D63" w:rsidP="006541BC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spacing w:line="240" w:lineRule="auto"/>
              <w:ind w:left="593" w:hanging="593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Rel-18 leftovers (depends on Rel-18 outcome</w:t>
            </w:r>
            <w:r w:rsidRPr="00AB56C3">
              <w:rPr>
                <w:rFonts w:eastAsiaTheme="minorEastAsia"/>
              </w:rPr>
              <w:t>), e.g.:</w:t>
            </w:r>
          </w:p>
          <w:p w14:paraId="1EE83F91" w14:textId="77777777" w:rsidR="00EE0D63" w:rsidRPr="00B856F7" w:rsidRDefault="00EE0D63" w:rsidP="006541BC">
            <w:pPr>
              <w:pStyle w:val="BodyText"/>
              <w:numPr>
                <w:ilvl w:val="2"/>
                <w:numId w:val="19"/>
              </w:numPr>
              <w:tabs>
                <w:tab w:val="clear" w:pos="2160"/>
              </w:tabs>
              <w:spacing w:line="240" w:lineRule="auto"/>
              <w:ind w:left="593" w:firstLine="0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Mobility optimization</w:t>
            </w:r>
          </w:p>
          <w:p w14:paraId="4EDB5C64" w14:textId="77777777" w:rsidR="00EE0D63" w:rsidRPr="00B856F7" w:rsidRDefault="00EE0D63" w:rsidP="006541BC">
            <w:pPr>
              <w:pStyle w:val="BodyText"/>
              <w:numPr>
                <w:ilvl w:val="3"/>
                <w:numId w:val="19"/>
              </w:numPr>
              <w:spacing w:line="240" w:lineRule="auto"/>
              <w:ind w:left="2011" w:hanging="851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NR-DC</w:t>
            </w:r>
          </w:p>
          <w:p w14:paraId="50744371" w14:textId="77777777" w:rsidR="00EE0D63" w:rsidRPr="00B856F7" w:rsidRDefault="00EE0D63" w:rsidP="006541BC">
            <w:pPr>
              <w:pStyle w:val="BodyText"/>
              <w:numPr>
                <w:ilvl w:val="3"/>
                <w:numId w:val="19"/>
              </w:numPr>
              <w:spacing w:line="240" w:lineRule="auto"/>
              <w:ind w:left="2011" w:hanging="851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UE Trajectory prediction</w:t>
            </w:r>
          </w:p>
          <w:p w14:paraId="174C1B19" w14:textId="77777777" w:rsidR="00EE0D63" w:rsidRPr="00B856F7" w:rsidRDefault="00EE0D63" w:rsidP="006541BC">
            <w:pPr>
              <w:pStyle w:val="BodyText"/>
              <w:numPr>
                <w:ilvl w:val="2"/>
                <w:numId w:val="19"/>
              </w:numPr>
              <w:tabs>
                <w:tab w:val="clear" w:pos="2160"/>
              </w:tabs>
              <w:spacing w:line="240" w:lineRule="auto"/>
              <w:ind w:left="593" w:firstLine="0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Energy saving</w:t>
            </w:r>
          </w:p>
          <w:p w14:paraId="5DB847C6" w14:textId="77777777" w:rsidR="00EE0D63" w:rsidRPr="00B856F7" w:rsidRDefault="00EE0D63" w:rsidP="006541BC">
            <w:pPr>
              <w:pStyle w:val="BodyText"/>
              <w:numPr>
                <w:ilvl w:val="3"/>
                <w:numId w:val="19"/>
              </w:numPr>
              <w:spacing w:line="240" w:lineRule="auto"/>
              <w:ind w:left="2011" w:hanging="851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Prediction for energy cost</w:t>
            </w:r>
          </w:p>
          <w:p w14:paraId="01A671E4" w14:textId="77777777" w:rsidR="00EE0D63" w:rsidRPr="00B856F7" w:rsidRDefault="00EE0D63" w:rsidP="006541BC">
            <w:pPr>
              <w:pStyle w:val="BodyText"/>
              <w:numPr>
                <w:ilvl w:val="2"/>
                <w:numId w:val="19"/>
              </w:numPr>
              <w:tabs>
                <w:tab w:val="clear" w:pos="2160"/>
              </w:tabs>
              <w:spacing w:line="240" w:lineRule="auto"/>
              <w:ind w:left="593" w:firstLine="0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Continuous MDT</w:t>
            </w:r>
          </w:p>
          <w:p w14:paraId="696BEE13" w14:textId="1B312707" w:rsidR="00EE0D63" w:rsidRPr="00B856F7" w:rsidRDefault="00EE0D63" w:rsidP="006541BC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spacing w:line="240" w:lineRule="auto"/>
              <w:ind w:left="593" w:hanging="593"/>
              <w:rPr>
                <w:rFonts w:eastAsiaTheme="minorEastAsia"/>
              </w:rPr>
            </w:pPr>
            <w:r w:rsidRPr="006541BC">
              <w:rPr>
                <w:rFonts w:eastAsiaTheme="minorEastAsia"/>
              </w:rPr>
              <w:t xml:space="preserve">At most 2 </w:t>
            </w:r>
            <w:r w:rsidRPr="00B856F7">
              <w:rPr>
                <w:rFonts w:eastAsiaTheme="minorEastAsia"/>
              </w:rPr>
              <w:t>potential new use case/scenario which benefits from inference-based techniques</w:t>
            </w:r>
          </w:p>
          <w:p w14:paraId="6C993C39" w14:textId="77777777" w:rsidR="00EE0D63" w:rsidRPr="00B856F7" w:rsidRDefault="00EE0D63" w:rsidP="006541BC">
            <w:pPr>
              <w:pStyle w:val="BodyText"/>
              <w:numPr>
                <w:ilvl w:val="2"/>
                <w:numId w:val="19"/>
              </w:numPr>
              <w:tabs>
                <w:tab w:val="clear" w:pos="2160"/>
              </w:tabs>
              <w:spacing w:line="240" w:lineRule="auto"/>
              <w:ind w:left="593" w:firstLine="0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Coverage and Capacity Optimization</w:t>
            </w:r>
          </w:p>
          <w:p w14:paraId="4DA83C89" w14:textId="77777777" w:rsidR="00EE0D63" w:rsidRPr="00B856F7" w:rsidRDefault="00EE0D63" w:rsidP="006541BC">
            <w:pPr>
              <w:pStyle w:val="BodyText"/>
              <w:numPr>
                <w:ilvl w:val="2"/>
                <w:numId w:val="19"/>
              </w:numPr>
              <w:tabs>
                <w:tab w:val="clear" w:pos="2160"/>
              </w:tabs>
              <w:spacing w:line="240" w:lineRule="auto"/>
              <w:ind w:left="593" w:firstLine="0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Potential Rel-18 use case enhancements (e.g. new scenarios for ES)</w:t>
            </w:r>
          </w:p>
          <w:p w14:paraId="4A2727EA" w14:textId="77777777" w:rsidR="00EE0D63" w:rsidRPr="00B856F7" w:rsidRDefault="00EE0D63" w:rsidP="006541BC">
            <w:pPr>
              <w:pStyle w:val="BodyText"/>
              <w:numPr>
                <w:ilvl w:val="2"/>
                <w:numId w:val="19"/>
              </w:numPr>
              <w:tabs>
                <w:tab w:val="clear" w:pos="2160"/>
              </w:tabs>
              <w:spacing w:line="240" w:lineRule="auto"/>
              <w:ind w:left="593" w:firstLine="0"/>
              <w:rPr>
                <w:rFonts w:eastAsiaTheme="minorEastAsia"/>
              </w:rPr>
            </w:pPr>
            <w:proofErr w:type="spellStart"/>
            <w:r w:rsidRPr="00B856F7">
              <w:rPr>
                <w:rFonts w:eastAsiaTheme="minorEastAsia"/>
              </w:rPr>
              <w:t>QoE</w:t>
            </w:r>
            <w:proofErr w:type="spellEnd"/>
          </w:p>
          <w:p w14:paraId="5B33152C" w14:textId="77777777" w:rsidR="00EE0D63" w:rsidRPr="00B856F7" w:rsidRDefault="00EE0D63" w:rsidP="006541BC">
            <w:pPr>
              <w:pStyle w:val="BodyText"/>
              <w:numPr>
                <w:ilvl w:val="2"/>
                <w:numId w:val="19"/>
              </w:numPr>
              <w:tabs>
                <w:tab w:val="clear" w:pos="2160"/>
              </w:tabs>
              <w:spacing w:line="240" w:lineRule="auto"/>
              <w:ind w:left="593" w:firstLine="0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Slicing</w:t>
            </w:r>
          </w:p>
          <w:p w14:paraId="51C018AB" w14:textId="77777777" w:rsidR="00EE0D63" w:rsidRPr="00B856F7" w:rsidRDefault="00EE0D63" w:rsidP="006541BC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spacing w:line="240" w:lineRule="auto"/>
              <w:ind w:left="593" w:hanging="593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Note: Model training/inference at the DU and/or F1 enhancements must be justified by the use case</w:t>
            </w:r>
          </w:p>
          <w:p w14:paraId="7D933D00" w14:textId="01E792FE" w:rsidR="00EE0D63" w:rsidRDefault="00EE0D63" w:rsidP="006541BC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spacing w:line="240" w:lineRule="auto"/>
              <w:ind w:left="593" w:hanging="593"/>
              <w:rPr>
                <w:rFonts w:eastAsiaTheme="minorEastAsia"/>
              </w:rPr>
            </w:pPr>
            <w:r w:rsidRPr="00B856F7">
              <w:rPr>
                <w:rFonts w:eastAsiaTheme="minorEastAsia"/>
              </w:rPr>
              <w:t>Study: Consider available functionality specified in 5GC (NWDAF, MDAS) in order to align AI/ML framework between RAN and CN</w:t>
            </w:r>
          </w:p>
        </w:tc>
      </w:tr>
    </w:tbl>
    <w:p w14:paraId="1FF2297B" w14:textId="40F9FEE0" w:rsidR="00EE0D63" w:rsidRDefault="00EE0D63" w:rsidP="00B856F7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 rest of the paper mainly focuses on the </w:t>
      </w:r>
      <w:r w:rsidR="002829D1">
        <w:rPr>
          <w:rFonts w:eastAsiaTheme="minorEastAsia"/>
        </w:rPr>
        <w:t>bullets above, expressing our views with further suggestions and proposals.</w:t>
      </w:r>
    </w:p>
    <w:p w14:paraId="1D38E056" w14:textId="5F54635C" w:rsidR="00032553" w:rsidRPr="006541BC" w:rsidRDefault="002829D1" w:rsidP="008B177F">
      <w:pPr>
        <w:pStyle w:val="Heading2"/>
        <w:jc w:val="both"/>
      </w:pPr>
      <w:r>
        <w:t>2.2</w:t>
      </w:r>
      <w:r>
        <w:tab/>
      </w:r>
      <w:r w:rsidR="00314A6D" w:rsidRPr="00314A6D">
        <w:t>Rel-18 leftovers</w:t>
      </w:r>
    </w:p>
    <w:p w14:paraId="5C213405" w14:textId="1F0B88B3" w:rsidR="00EF23FE" w:rsidRDefault="00466C97">
      <w:pPr>
        <w:pStyle w:val="BodyText"/>
        <w:rPr>
          <w:rFonts w:eastAsiaTheme="minorEastAsia"/>
        </w:rPr>
      </w:pPr>
      <w:r>
        <w:rPr>
          <w:rFonts w:eastAsiaTheme="minorEastAsia"/>
        </w:rPr>
        <w:t xml:space="preserve">Last </w:t>
      </w:r>
      <w:r w:rsidR="00EF23FE">
        <w:rPr>
          <w:rFonts w:eastAsiaTheme="minorEastAsia"/>
        </w:rPr>
        <w:t>RAN</w:t>
      </w:r>
      <w:r w:rsidR="00BC2185">
        <w:rPr>
          <w:rFonts w:eastAsiaTheme="minorEastAsia"/>
        </w:rPr>
        <w:t xml:space="preserve"> attempted to list </w:t>
      </w:r>
      <w:r w:rsidR="00EF23FE">
        <w:rPr>
          <w:rFonts w:eastAsiaTheme="minorEastAsia"/>
        </w:rPr>
        <w:t xml:space="preserve">the </w:t>
      </w:r>
      <w:r w:rsidR="001A33AC">
        <w:rPr>
          <w:rFonts w:eastAsiaTheme="minorEastAsia"/>
        </w:rPr>
        <w:t>Rel-18 leftovers</w:t>
      </w:r>
      <w:r w:rsidR="0022095F">
        <w:rPr>
          <w:rFonts w:eastAsiaTheme="minorEastAsia"/>
        </w:rPr>
        <w:t xml:space="preserve"> which could be candidates for further discussion in R</w:t>
      </w:r>
      <w:r w:rsidR="00BC2185">
        <w:rPr>
          <w:rFonts w:eastAsiaTheme="minorEastAsia"/>
        </w:rPr>
        <w:t>el-</w:t>
      </w:r>
      <w:r w:rsidR="0022095F">
        <w:rPr>
          <w:rFonts w:eastAsiaTheme="minorEastAsia"/>
        </w:rPr>
        <w:t>19</w:t>
      </w:r>
      <w:r w:rsidR="001A33AC">
        <w:rPr>
          <w:rFonts w:eastAsiaTheme="minorEastAsia"/>
        </w:rPr>
        <w:t>:</w:t>
      </w:r>
    </w:p>
    <w:p w14:paraId="6220B834" w14:textId="77777777" w:rsidR="001A33AC" w:rsidRPr="001A33AC" w:rsidRDefault="001A33AC" w:rsidP="003F59CD">
      <w:pPr>
        <w:pStyle w:val="BodyText"/>
        <w:numPr>
          <w:ilvl w:val="1"/>
          <w:numId w:val="14"/>
        </w:numPr>
        <w:rPr>
          <w:rFonts w:eastAsiaTheme="minorEastAsia"/>
        </w:rPr>
      </w:pPr>
      <w:r w:rsidRPr="001A33AC">
        <w:rPr>
          <w:rFonts w:eastAsiaTheme="minorEastAsia"/>
        </w:rPr>
        <w:t>Mobility optimization</w:t>
      </w:r>
    </w:p>
    <w:p w14:paraId="1C479C6D" w14:textId="77777777" w:rsidR="001A33AC" w:rsidRPr="001A33AC" w:rsidRDefault="001A33AC" w:rsidP="003F59CD">
      <w:pPr>
        <w:pStyle w:val="BodyText"/>
        <w:numPr>
          <w:ilvl w:val="2"/>
          <w:numId w:val="16"/>
        </w:numPr>
        <w:rPr>
          <w:rFonts w:eastAsiaTheme="minorEastAsia"/>
        </w:rPr>
      </w:pPr>
      <w:r w:rsidRPr="001A33AC">
        <w:rPr>
          <w:rFonts w:eastAsiaTheme="minorEastAsia"/>
        </w:rPr>
        <w:lastRenderedPageBreak/>
        <w:t>NR-DC</w:t>
      </w:r>
    </w:p>
    <w:p w14:paraId="0248CCE8" w14:textId="77777777" w:rsidR="001A33AC" w:rsidRPr="001A33AC" w:rsidRDefault="001A33AC" w:rsidP="003F59CD">
      <w:pPr>
        <w:pStyle w:val="BodyText"/>
        <w:numPr>
          <w:ilvl w:val="2"/>
          <w:numId w:val="16"/>
        </w:numPr>
        <w:rPr>
          <w:rFonts w:eastAsiaTheme="minorEastAsia"/>
        </w:rPr>
      </w:pPr>
      <w:r w:rsidRPr="001A33AC">
        <w:rPr>
          <w:rFonts w:eastAsiaTheme="minorEastAsia"/>
        </w:rPr>
        <w:t>UE Trajectory prediction</w:t>
      </w:r>
    </w:p>
    <w:p w14:paraId="3DE98273" w14:textId="77777777" w:rsidR="001A33AC" w:rsidRPr="001A33AC" w:rsidRDefault="001A33AC" w:rsidP="003F59CD">
      <w:pPr>
        <w:pStyle w:val="BodyText"/>
        <w:numPr>
          <w:ilvl w:val="1"/>
          <w:numId w:val="16"/>
        </w:numPr>
        <w:rPr>
          <w:rFonts w:eastAsiaTheme="minorEastAsia"/>
        </w:rPr>
      </w:pPr>
      <w:r w:rsidRPr="001A33AC">
        <w:rPr>
          <w:rFonts w:eastAsiaTheme="minorEastAsia"/>
        </w:rPr>
        <w:t>Energy saving</w:t>
      </w:r>
    </w:p>
    <w:p w14:paraId="423E4906" w14:textId="77777777" w:rsidR="001A33AC" w:rsidRPr="001A33AC" w:rsidRDefault="001A33AC" w:rsidP="003F59CD">
      <w:pPr>
        <w:pStyle w:val="BodyText"/>
        <w:numPr>
          <w:ilvl w:val="2"/>
          <w:numId w:val="15"/>
        </w:numPr>
        <w:rPr>
          <w:rFonts w:eastAsiaTheme="minorEastAsia"/>
        </w:rPr>
      </w:pPr>
      <w:r w:rsidRPr="001A33AC">
        <w:rPr>
          <w:rFonts w:eastAsiaTheme="minorEastAsia"/>
        </w:rPr>
        <w:t>Prediction for energy cost</w:t>
      </w:r>
    </w:p>
    <w:p w14:paraId="6A845474" w14:textId="77777777" w:rsidR="001A33AC" w:rsidRPr="001A33AC" w:rsidRDefault="001A33AC" w:rsidP="003F59CD">
      <w:pPr>
        <w:pStyle w:val="BodyText"/>
        <w:numPr>
          <w:ilvl w:val="1"/>
          <w:numId w:val="15"/>
        </w:numPr>
        <w:rPr>
          <w:rFonts w:eastAsiaTheme="minorEastAsia"/>
        </w:rPr>
      </w:pPr>
      <w:r w:rsidRPr="001A33AC">
        <w:rPr>
          <w:rFonts w:eastAsiaTheme="minorEastAsia"/>
        </w:rPr>
        <w:t>Continuous MDT</w:t>
      </w:r>
    </w:p>
    <w:p w14:paraId="474112AC" w14:textId="1887FFAA" w:rsidR="001A33AC" w:rsidRPr="001A33AC" w:rsidRDefault="001A33AC" w:rsidP="001A33AC">
      <w:pPr>
        <w:pStyle w:val="BodyText"/>
        <w:rPr>
          <w:rFonts w:eastAsiaTheme="minorEastAsia"/>
        </w:rPr>
      </w:pPr>
      <w:r w:rsidRPr="001A33AC">
        <w:rPr>
          <w:rFonts w:eastAsiaTheme="minorEastAsia" w:hint="eastAsia"/>
        </w:rPr>
        <w:t>In</w:t>
      </w:r>
      <w:r w:rsidRPr="001A33AC">
        <w:rPr>
          <w:rFonts w:eastAsiaTheme="minorEastAsia"/>
        </w:rPr>
        <w:t xml:space="preserve"> our understanding, some of these topics should be within the scope of NG-RAN AI/ML in Rel-19.</w:t>
      </w:r>
    </w:p>
    <w:p w14:paraId="7457068D" w14:textId="6935AA81" w:rsidR="00EF23FE" w:rsidRDefault="00EF23FE" w:rsidP="00EF23FE">
      <w:pPr>
        <w:jc w:val="both"/>
        <w:rPr>
          <w:rFonts w:eastAsia="Yu Mincho"/>
          <w:lang w:val="en-GB" w:eastAsia="ja-JP"/>
        </w:rPr>
      </w:pPr>
      <w:r w:rsidRPr="00E046BE">
        <w:rPr>
          <w:rFonts w:eastAsia="Yu Mincho"/>
          <w:lang w:val="en-GB" w:eastAsia="ja-JP"/>
        </w:rPr>
        <w:t xml:space="preserve">The </w:t>
      </w:r>
      <w:r>
        <w:rPr>
          <w:rFonts w:eastAsia="Yu Mincho"/>
          <w:lang w:val="en-GB" w:eastAsia="ja-JP"/>
        </w:rPr>
        <w:t>inference</w:t>
      </w:r>
      <w:r w:rsidRPr="00E046BE">
        <w:rPr>
          <w:rFonts w:eastAsia="Yu Mincho"/>
          <w:lang w:val="en-GB" w:eastAsia="ja-JP"/>
        </w:rPr>
        <w:t xml:space="preserve">-based UE mobility enhancement </w:t>
      </w:r>
      <w:r w:rsidR="00E375F9">
        <w:rPr>
          <w:rFonts w:eastAsia="Yu Mincho"/>
          <w:lang w:val="en-GB" w:eastAsia="ja-JP"/>
        </w:rPr>
        <w:t xml:space="preserve">use case </w:t>
      </w:r>
      <w:r w:rsidRPr="00E046BE">
        <w:rPr>
          <w:rFonts w:eastAsia="Yu Mincho"/>
          <w:lang w:val="en-GB" w:eastAsia="ja-JP"/>
        </w:rPr>
        <w:t>in Rel-18 focuse</w:t>
      </w:r>
      <w:r w:rsidR="00E375F9">
        <w:rPr>
          <w:rFonts w:eastAsia="Yu Mincho"/>
          <w:lang w:val="en-GB" w:eastAsia="ja-JP"/>
        </w:rPr>
        <w:t>d</w:t>
      </w:r>
      <w:r w:rsidRPr="00E046BE">
        <w:rPr>
          <w:rFonts w:eastAsia="Yu Mincho"/>
          <w:lang w:val="en-GB" w:eastAsia="ja-JP"/>
        </w:rPr>
        <w:t xml:space="preserve"> on optimizing UE handovers </w:t>
      </w:r>
      <w:r>
        <w:rPr>
          <w:rFonts w:eastAsia="Yu Mincho"/>
          <w:lang w:val="en-GB" w:eastAsia="ja-JP"/>
        </w:rPr>
        <w:t>across</w:t>
      </w:r>
      <w:r w:rsidRPr="00E046BE">
        <w:rPr>
          <w:rFonts w:eastAsia="Yu Mincho"/>
          <w:lang w:val="en-GB" w:eastAsia="ja-JP"/>
        </w:rPr>
        <w:t xml:space="preserve"> cells</w:t>
      </w:r>
      <w:r>
        <w:rPr>
          <w:rFonts w:eastAsia="Yu Mincho"/>
          <w:lang w:val="en-GB" w:eastAsia="ja-JP"/>
        </w:rPr>
        <w:t xml:space="preserve"> within the same </w:t>
      </w:r>
      <w:r w:rsidR="00CE23F4">
        <w:rPr>
          <w:rFonts w:eastAsia="Yu Mincho"/>
          <w:lang w:val="en-GB" w:eastAsia="ja-JP"/>
        </w:rPr>
        <w:t>“</w:t>
      </w:r>
      <w:r>
        <w:rPr>
          <w:rFonts w:eastAsia="Yu Mincho"/>
          <w:lang w:val="en-GB" w:eastAsia="ja-JP"/>
        </w:rPr>
        <w:t>single next-hop</w:t>
      </w:r>
      <w:r w:rsidR="00CE23F4">
        <w:rPr>
          <w:rFonts w:eastAsia="Yu Mincho"/>
          <w:lang w:val="en-GB" w:eastAsia="ja-JP"/>
        </w:rPr>
        <w:t>”</w:t>
      </w:r>
      <w:r>
        <w:rPr>
          <w:rFonts w:eastAsia="Yu Mincho"/>
          <w:lang w:val="en-GB" w:eastAsia="ja-JP"/>
        </w:rPr>
        <w:t xml:space="preserve"> target NG-RAN node</w:t>
      </w:r>
      <w:r w:rsidRPr="00E046BE">
        <w:rPr>
          <w:rFonts w:eastAsia="Yu Mincho"/>
          <w:lang w:val="en-GB" w:eastAsia="ja-JP"/>
        </w:rPr>
        <w:t xml:space="preserve">. For example, the source </w:t>
      </w:r>
      <w:r>
        <w:rPr>
          <w:rFonts w:eastAsia="Yu Mincho"/>
          <w:lang w:val="en-GB" w:eastAsia="ja-JP"/>
        </w:rPr>
        <w:t>NG-RAN node</w:t>
      </w:r>
      <w:r w:rsidRPr="00E046BE">
        <w:rPr>
          <w:rFonts w:eastAsia="Yu Mincho"/>
          <w:lang w:val="en-GB" w:eastAsia="ja-JP"/>
        </w:rPr>
        <w:t xml:space="preserve"> predicts the</w:t>
      </w:r>
      <w:r>
        <w:rPr>
          <w:rFonts w:eastAsia="Yu Mincho"/>
          <w:lang w:val="en-GB" w:eastAsia="ja-JP"/>
        </w:rPr>
        <w:t xml:space="preserve"> cell-based UE trajectory (i.e., the list of target cells where it will likely be handed over)</w:t>
      </w:r>
      <w:r w:rsidR="00E375F9">
        <w:rPr>
          <w:rFonts w:eastAsia="Yu Mincho"/>
          <w:lang w:val="en-GB" w:eastAsia="ja-JP"/>
        </w:rPr>
        <w:t xml:space="preserve"> in order to prepare</w:t>
      </w:r>
      <w:r w:rsidRPr="00E046BE">
        <w:rPr>
          <w:rFonts w:eastAsia="Yu Mincho"/>
          <w:lang w:val="en-GB" w:eastAsia="ja-JP"/>
        </w:rPr>
        <w:t xml:space="preserve"> handover resources in advance</w:t>
      </w:r>
      <w:r>
        <w:rPr>
          <w:rFonts w:eastAsia="Yu Mincho"/>
          <w:lang w:val="en-GB" w:eastAsia="ja-JP"/>
        </w:rPr>
        <w:t xml:space="preserve"> as well as</w:t>
      </w:r>
      <w:r w:rsidRPr="00E046BE">
        <w:rPr>
          <w:rFonts w:eastAsia="Yu Mincho"/>
          <w:lang w:val="en-GB" w:eastAsia="ja-JP"/>
        </w:rPr>
        <w:t xml:space="preserve"> reduce </w:t>
      </w:r>
      <w:r>
        <w:rPr>
          <w:rFonts w:eastAsia="Yu Mincho"/>
          <w:lang w:val="en-GB" w:eastAsia="ja-JP"/>
        </w:rPr>
        <w:t>UE handover</w:t>
      </w:r>
      <w:r w:rsidRPr="00E046BE">
        <w:rPr>
          <w:rFonts w:eastAsia="Yu Mincho"/>
          <w:lang w:val="en-GB" w:eastAsia="ja-JP"/>
        </w:rPr>
        <w:t xml:space="preserve"> delay and failure probability</w:t>
      </w:r>
      <w:r>
        <w:rPr>
          <w:rFonts w:eastAsia="Yu Mincho"/>
          <w:lang w:val="en-GB" w:eastAsia="ja-JP"/>
        </w:rPr>
        <w:t>.</w:t>
      </w:r>
    </w:p>
    <w:p w14:paraId="3C0D2566" w14:textId="513362CE" w:rsidR="001A33AC" w:rsidRPr="001A33AC" w:rsidRDefault="00893732" w:rsidP="00EF23FE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411984">
        <w:rPr>
          <w:rFonts w:eastAsia="Yu Mincho"/>
          <w:lang w:val="en-GB" w:eastAsia="ja-JP"/>
        </w:rPr>
        <w:t>m</w:t>
      </w:r>
      <w:r w:rsidR="00411984" w:rsidRPr="00411984">
        <w:rPr>
          <w:rFonts w:eastAsia="Yu Mincho"/>
          <w:lang w:val="en-GB" w:eastAsia="ja-JP"/>
        </w:rPr>
        <w:t xml:space="preserve">ulti-hop </w:t>
      </w:r>
      <w:r w:rsidR="009E67C2">
        <w:rPr>
          <w:rFonts w:eastAsia="Yu Mincho"/>
          <w:lang w:val="en-GB" w:eastAsia="ja-JP"/>
        </w:rPr>
        <w:t xml:space="preserve">UE </w:t>
      </w:r>
      <w:r w:rsidR="00411984" w:rsidRPr="00411984">
        <w:rPr>
          <w:rFonts w:eastAsia="Yu Mincho"/>
          <w:lang w:val="en-GB" w:eastAsia="ja-JP"/>
        </w:rPr>
        <w:t>Trajectory prediction</w:t>
      </w:r>
      <w:r w:rsidR="0065049D">
        <w:rPr>
          <w:rFonts w:eastAsia="Yu Mincho"/>
          <w:lang w:val="en-GB" w:eastAsia="ja-JP"/>
        </w:rPr>
        <w:t>, i.e., a prediction of the UE trajectory spanning multiple NG-RAN nodes,</w:t>
      </w:r>
      <w:r w:rsidR="00411984">
        <w:rPr>
          <w:rFonts w:eastAsia="Yu Mincho"/>
          <w:lang w:val="en-GB" w:eastAsia="ja-JP"/>
        </w:rPr>
        <w:t xml:space="preserve"> may be useful for t</w:t>
      </w:r>
      <w:r w:rsidR="00411984" w:rsidRPr="00411984">
        <w:rPr>
          <w:rFonts w:eastAsia="Yu Mincho"/>
          <w:lang w:val="en-GB" w:eastAsia="ja-JP"/>
        </w:rPr>
        <w:t xml:space="preserve">he </w:t>
      </w:r>
      <w:r w:rsidR="00411984">
        <w:rPr>
          <w:rFonts w:eastAsia="Yu Mincho"/>
          <w:lang w:val="en-GB" w:eastAsia="ja-JP"/>
        </w:rPr>
        <w:t>next-hop target NG-RAN node to</w:t>
      </w:r>
      <w:r w:rsidR="0065049D">
        <w:rPr>
          <w:rFonts w:eastAsia="Yu Mincho"/>
          <w:lang w:val="en-GB" w:eastAsia="ja-JP"/>
        </w:rPr>
        <w:t>,</w:t>
      </w:r>
      <w:r w:rsidR="00411984">
        <w:rPr>
          <w:rFonts w:eastAsia="Yu Mincho"/>
          <w:lang w:val="en-GB" w:eastAsia="ja-JP"/>
        </w:rPr>
        <w:t xml:space="preserve"> </w:t>
      </w:r>
      <w:r w:rsidR="0065049D">
        <w:rPr>
          <w:rFonts w:eastAsia="Yu Mincho"/>
          <w:lang w:val="en-GB" w:eastAsia="ja-JP"/>
        </w:rPr>
        <w:t xml:space="preserve">e.g., </w:t>
      </w:r>
      <w:r w:rsidR="00411984">
        <w:rPr>
          <w:rFonts w:eastAsia="Yu Mincho"/>
          <w:lang w:val="en-GB" w:eastAsia="ja-JP"/>
        </w:rPr>
        <w:t xml:space="preserve">predict </w:t>
      </w:r>
      <w:r w:rsidR="00411984" w:rsidRPr="00411984">
        <w:rPr>
          <w:rFonts w:eastAsia="Yu Mincho"/>
          <w:lang w:val="en-GB" w:eastAsia="ja-JP"/>
        </w:rPr>
        <w:t>the incoming/outgoing cell traffic in a future period</w:t>
      </w:r>
      <w:r w:rsidR="00411984">
        <w:rPr>
          <w:rFonts w:eastAsia="Yu Mincho"/>
          <w:lang w:val="en-GB" w:eastAsia="ja-JP"/>
        </w:rPr>
        <w:t xml:space="preserve"> of time</w:t>
      </w:r>
      <w:r>
        <w:rPr>
          <w:rFonts w:eastAsia="Yu Mincho"/>
          <w:lang w:val="en-GB" w:eastAsia="ja-JP"/>
        </w:rPr>
        <w:t>, understand the UE multiple</w:t>
      </w:r>
      <w:r w:rsidR="00E03F13">
        <w:rPr>
          <w:rFonts w:eastAsia="Yu Mincho"/>
          <w:lang w:val="en-GB" w:eastAsia="ja-JP"/>
        </w:rPr>
        <w:t>-</w:t>
      </w:r>
      <w:r>
        <w:rPr>
          <w:rFonts w:eastAsia="Yu Mincho"/>
          <w:lang w:val="en-GB" w:eastAsia="ja-JP"/>
        </w:rPr>
        <w:t>hop single destination, etc</w:t>
      </w:r>
      <w:r w:rsidR="00411984" w:rsidRPr="00411984">
        <w:rPr>
          <w:rFonts w:eastAsia="Yu Mincho"/>
          <w:lang w:val="en-GB" w:eastAsia="ja-JP"/>
        </w:rPr>
        <w:t>.</w:t>
      </w:r>
      <w:r w:rsidR="00411984">
        <w:rPr>
          <w:rFonts w:eastAsia="Yu Mincho"/>
          <w:lang w:val="en-GB" w:eastAsia="ja-JP"/>
        </w:rPr>
        <w:t xml:space="preserve"> However,</w:t>
      </w:r>
      <w:r>
        <w:rPr>
          <w:rFonts w:eastAsia="Yu Mincho"/>
          <w:lang w:val="en-GB" w:eastAsia="ja-JP"/>
        </w:rPr>
        <w:t xml:space="preserve"> the</w:t>
      </w:r>
      <w:r w:rsidR="00411984">
        <w:rPr>
          <w:rFonts w:eastAsia="Yu Mincho"/>
          <w:lang w:val="en-GB" w:eastAsia="ja-JP"/>
        </w:rPr>
        <w:t xml:space="preserve"> </w:t>
      </w:r>
      <w:r w:rsidR="00411984" w:rsidRPr="00411984">
        <w:rPr>
          <w:rFonts w:eastAsia="Yu Mincho"/>
          <w:lang w:val="en-GB" w:eastAsia="ja-JP"/>
        </w:rPr>
        <w:t>multi-hop</w:t>
      </w:r>
      <w:r w:rsidR="009E67C2">
        <w:rPr>
          <w:rFonts w:eastAsia="Yu Mincho"/>
          <w:lang w:val="en-GB" w:eastAsia="ja-JP"/>
        </w:rPr>
        <w:t xml:space="preserve"> UE</w:t>
      </w:r>
      <w:r w:rsidR="00411984" w:rsidRPr="00411984">
        <w:rPr>
          <w:rFonts w:eastAsia="Yu Mincho"/>
          <w:lang w:val="en-GB" w:eastAsia="ja-JP"/>
        </w:rPr>
        <w:t xml:space="preserve"> Trajectory prediction</w:t>
      </w:r>
      <w:r w:rsidR="00411984">
        <w:rPr>
          <w:rFonts w:eastAsia="Yu Mincho"/>
          <w:lang w:val="en-GB" w:eastAsia="ja-JP"/>
        </w:rPr>
        <w:t xml:space="preserve"> </w:t>
      </w:r>
      <w:r w:rsidR="00F41E3E">
        <w:rPr>
          <w:rFonts w:eastAsia="Yu Mincho"/>
          <w:lang w:val="en-GB" w:eastAsia="ja-JP"/>
        </w:rPr>
        <w:t>may require</w:t>
      </w:r>
      <w:r w:rsidR="00411984">
        <w:rPr>
          <w:rFonts w:eastAsia="Yu Mincho"/>
          <w:lang w:val="en-GB" w:eastAsia="ja-JP"/>
        </w:rPr>
        <w:t xml:space="preserve"> </w:t>
      </w:r>
      <w:r w:rsidR="005E0668">
        <w:rPr>
          <w:rFonts w:eastAsia="Yu Mincho"/>
          <w:lang w:val="en-GB" w:eastAsia="ja-JP"/>
        </w:rPr>
        <w:t xml:space="preserve">more </w:t>
      </w:r>
      <w:r w:rsidR="00411984" w:rsidRPr="00411984">
        <w:rPr>
          <w:rFonts w:eastAsia="Yu Mincho"/>
          <w:lang w:val="en-GB" w:eastAsia="ja-JP"/>
        </w:rPr>
        <w:t>computing capa</w:t>
      </w:r>
      <w:r w:rsidR="005E0668">
        <w:rPr>
          <w:rFonts w:eastAsia="Yu Mincho"/>
          <w:lang w:val="en-GB" w:eastAsia="ja-JP"/>
        </w:rPr>
        <w:t>city</w:t>
      </w:r>
      <w:r w:rsidR="00411984">
        <w:rPr>
          <w:rFonts w:eastAsia="Yu Mincho"/>
          <w:lang w:val="en-GB" w:eastAsia="ja-JP"/>
        </w:rPr>
        <w:t xml:space="preserve"> and bring more complex</w:t>
      </w:r>
      <w:r w:rsidR="005E0668">
        <w:rPr>
          <w:rFonts w:eastAsia="Yu Mincho"/>
          <w:lang w:val="en-GB" w:eastAsia="ja-JP"/>
        </w:rPr>
        <w:t>ity</w:t>
      </w:r>
      <w:r w:rsidR="00411984">
        <w:rPr>
          <w:rFonts w:eastAsia="Yu Mincho"/>
          <w:lang w:val="en-GB" w:eastAsia="ja-JP"/>
        </w:rPr>
        <w:t xml:space="preserve"> </w:t>
      </w:r>
      <w:r w:rsidR="0065049D">
        <w:rPr>
          <w:rFonts w:eastAsia="Yu Mincho"/>
          <w:lang w:val="en-GB" w:eastAsia="ja-JP"/>
        </w:rPr>
        <w:t xml:space="preserve">in </w:t>
      </w:r>
      <w:r w:rsidR="00F41E3E">
        <w:rPr>
          <w:rFonts w:eastAsia="Yu Mincho"/>
          <w:lang w:val="en-GB" w:eastAsia="ja-JP"/>
        </w:rPr>
        <w:t>collecti</w:t>
      </w:r>
      <w:r w:rsidR="0065049D">
        <w:rPr>
          <w:rFonts w:eastAsia="Yu Mincho"/>
          <w:lang w:val="en-GB" w:eastAsia="ja-JP"/>
        </w:rPr>
        <w:t>ng the</w:t>
      </w:r>
      <w:r w:rsidR="00F41E3E">
        <w:rPr>
          <w:rFonts w:eastAsia="Yu Mincho"/>
          <w:lang w:val="en-GB" w:eastAsia="ja-JP"/>
        </w:rPr>
        <w:t xml:space="preserve"> </w:t>
      </w:r>
      <w:r w:rsidR="00F41E3E" w:rsidRPr="00411984">
        <w:rPr>
          <w:rFonts w:eastAsia="Yu Mincho"/>
          <w:lang w:val="en-GB" w:eastAsia="ja-JP"/>
        </w:rPr>
        <w:t xml:space="preserve">multi-hop </w:t>
      </w:r>
      <w:r w:rsidR="00E375F9">
        <w:rPr>
          <w:rFonts w:eastAsia="Yu Mincho"/>
          <w:lang w:val="en-GB" w:eastAsia="ja-JP"/>
        </w:rPr>
        <w:t xml:space="preserve">measured </w:t>
      </w:r>
      <w:r w:rsidR="00F41E3E">
        <w:rPr>
          <w:rFonts w:eastAsia="Yu Mincho"/>
          <w:lang w:val="en-GB" w:eastAsia="ja-JP"/>
        </w:rPr>
        <w:t xml:space="preserve">UE </w:t>
      </w:r>
      <w:r w:rsidR="00F41E3E" w:rsidRPr="00411984">
        <w:rPr>
          <w:rFonts w:eastAsia="Yu Mincho"/>
          <w:lang w:val="en-GB" w:eastAsia="ja-JP"/>
        </w:rPr>
        <w:t>Trajectory</w:t>
      </w:r>
      <w:r w:rsidR="00F41E3E">
        <w:rPr>
          <w:rFonts w:eastAsia="Yu Mincho"/>
          <w:lang w:val="en-GB" w:eastAsia="ja-JP"/>
        </w:rPr>
        <w:t xml:space="preserve"> </w:t>
      </w:r>
      <w:r w:rsidR="00E375F9">
        <w:rPr>
          <w:rFonts w:eastAsia="Yu Mincho"/>
          <w:lang w:val="en-GB" w:eastAsia="ja-JP"/>
        </w:rPr>
        <w:t xml:space="preserve">as </w:t>
      </w:r>
      <w:r w:rsidR="00F41E3E">
        <w:rPr>
          <w:rFonts w:eastAsia="Yu Mincho"/>
          <w:lang w:val="en-GB" w:eastAsia="ja-JP"/>
        </w:rPr>
        <w:t>feedback</w:t>
      </w:r>
      <w:r w:rsidR="00E375F9">
        <w:rPr>
          <w:rFonts w:eastAsia="Yu Mincho"/>
          <w:lang w:val="en-GB" w:eastAsia="ja-JP"/>
        </w:rPr>
        <w:t xml:space="preserve"> information</w:t>
      </w:r>
      <w:r w:rsidR="00F41E3E">
        <w:rPr>
          <w:rFonts w:eastAsia="Yu Mincho"/>
          <w:lang w:val="en-GB" w:eastAsia="ja-JP"/>
        </w:rPr>
        <w:t>.</w:t>
      </w:r>
    </w:p>
    <w:p w14:paraId="6D6CE9DF" w14:textId="3B625CA4" w:rsidR="001A33AC" w:rsidRPr="006D1E6F" w:rsidRDefault="00E03F13" w:rsidP="006D1E6F">
      <w:pPr>
        <w:pStyle w:val="Proposal"/>
        <w:rPr>
          <w:lang w:val="en-GB"/>
        </w:rPr>
      </w:pPr>
      <w:r w:rsidRPr="006D1E6F">
        <w:rPr>
          <w:lang w:val="en-GB"/>
        </w:rPr>
        <w:t xml:space="preserve">The </w:t>
      </w:r>
      <w:r w:rsidR="009E67C2">
        <w:rPr>
          <w:lang w:val="en-GB"/>
        </w:rPr>
        <w:t>m</w:t>
      </w:r>
      <w:r w:rsidR="00F41E3E" w:rsidRPr="006D1E6F">
        <w:rPr>
          <w:lang w:val="en-GB"/>
        </w:rPr>
        <w:t xml:space="preserve">ulti-hop </w:t>
      </w:r>
      <w:r w:rsidR="009E67C2">
        <w:rPr>
          <w:lang w:val="en-GB"/>
        </w:rPr>
        <w:t xml:space="preserve">UE </w:t>
      </w:r>
      <w:r w:rsidR="00F41E3E" w:rsidRPr="006D1E6F">
        <w:rPr>
          <w:lang w:val="en-GB"/>
        </w:rPr>
        <w:t xml:space="preserve">Trajectory prediction </w:t>
      </w:r>
      <w:r w:rsidR="005E0668" w:rsidRPr="006D1E6F">
        <w:rPr>
          <w:lang w:val="en-GB"/>
        </w:rPr>
        <w:t xml:space="preserve">could </w:t>
      </w:r>
      <w:r w:rsidR="00F41E3E" w:rsidRPr="006D1E6F">
        <w:rPr>
          <w:lang w:val="en-GB"/>
        </w:rPr>
        <w:t xml:space="preserve">bring more benefits </w:t>
      </w:r>
      <w:r w:rsidR="006541BC" w:rsidRPr="006D1E6F">
        <w:rPr>
          <w:lang w:val="en-GB"/>
        </w:rPr>
        <w:t xml:space="preserve">than </w:t>
      </w:r>
      <w:r w:rsidRPr="006D1E6F">
        <w:rPr>
          <w:lang w:val="en-GB"/>
        </w:rPr>
        <w:t xml:space="preserve">e.g. in </w:t>
      </w:r>
      <w:r w:rsidR="00F23A54" w:rsidRPr="006D1E6F">
        <w:rPr>
          <w:lang w:val="en-GB"/>
        </w:rPr>
        <w:t>single-hop case</w:t>
      </w:r>
      <w:r w:rsidR="006541BC" w:rsidRPr="006D1E6F">
        <w:rPr>
          <w:lang w:val="en-GB"/>
        </w:rPr>
        <w:t>,</w:t>
      </w:r>
      <w:r w:rsidR="00F23A54" w:rsidRPr="006D1E6F">
        <w:rPr>
          <w:lang w:val="en-GB"/>
        </w:rPr>
        <w:t xml:space="preserve"> </w:t>
      </w:r>
      <w:r w:rsidR="00F41E3E" w:rsidRPr="006D1E6F">
        <w:rPr>
          <w:lang w:val="en-GB"/>
        </w:rPr>
        <w:t xml:space="preserve">but </w:t>
      </w:r>
      <w:r w:rsidR="0065049D" w:rsidRPr="006D1E6F">
        <w:rPr>
          <w:lang w:val="en-GB"/>
        </w:rPr>
        <w:t>at the cost of increased complexity</w:t>
      </w:r>
      <w:r w:rsidR="00F41E3E" w:rsidRPr="006D1E6F">
        <w:rPr>
          <w:lang w:val="en-GB"/>
        </w:rPr>
        <w:t>.</w:t>
      </w:r>
      <w:r w:rsidRPr="006D1E6F">
        <w:rPr>
          <w:lang w:val="en-GB"/>
        </w:rPr>
        <w:t xml:space="preserve"> If time allow</w:t>
      </w:r>
      <w:r w:rsidR="006541BC" w:rsidRPr="006D1E6F">
        <w:rPr>
          <w:lang w:val="en-GB"/>
        </w:rPr>
        <w:t>s</w:t>
      </w:r>
      <w:r w:rsidRPr="006D1E6F">
        <w:rPr>
          <w:lang w:val="en-GB"/>
        </w:rPr>
        <w:t>, it could be considered in Rel-19.</w:t>
      </w:r>
    </w:p>
    <w:p w14:paraId="1BF54255" w14:textId="5C16989E" w:rsidR="00EF23FE" w:rsidRDefault="00EF23FE" w:rsidP="00EF23FE">
      <w:pPr>
        <w:jc w:val="both"/>
        <w:rPr>
          <w:rFonts w:eastAsia="Yu Mincho"/>
          <w:lang w:val="en-GB" w:eastAsia="ja-JP"/>
        </w:rPr>
      </w:pPr>
      <w:r w:rsidRPr="005C06D0">
        <w:rPr>
          <w:rFonts w:eastAsia="Yu Mincho"/>
          <w:lang w:val="en-GB" w:eastAsia="ja-JP"/>
        </w:rPr>
        <w:t>Rel-18 mainly consider</w:t>
      </w:r>
      <w:r w:rsidR="009E67C2">
        <w:rPr>
          <w:rFonts w:eastAsia="Yu Mincho"/>
          <w:lang w:val="en-GB" w:eastAsia="ja-JP"/>
        </w:rPr>
        <w:t>ed</w:t>
      </w:r>
      <w:r w:rsidRPr="005C06D0">
        <w:rPr>
          <w:rFonts w:eastAsia="Yu Mincho"/>
          <w:lang w:val="en-GB" w:eastAsia="ja-JP"/>
        </w:rPr>
        <w:t xml:space="preserve"> the scenario where a UE is connected to a single NG-RAN node, </w:t>
      </w:r>
      <w:r>
        <w:rPr>
          <w:rFonts w:eastAsia="Yu Mincho"/>
          <w:lang w:val="en-GB" w:eastAsia="ja-JP"/>
        </w:rPr>
        <w:t>and</w:t>
      </w:r>
      <w:r w:rsidRPr="005C06D0">
        <w:rPr>
          <w:rFonts w:eastAsia="Yu Mincho"/>
          <w:lang w:val="en-GB" w:eastAsia="ja-JP"/>
        </w:rPr>
        <w:t xml:space="preserve"> </w:t>
      </w:r>
      <w:r w:rsidR="0065049D">
        <w:rPr>
          <w:rFonts w:eastAsia="Yu Mincho"/>
          <w:lang w:val="en-GB" w:eastAsia="ja-JP"/>
        </w:rPr>
        <w:t>NR-</w:t>
      </w:r>
      <w:r w:rsidRPr="005C06D0">
        <w:rPr>
          <w:rFonts w:eastAsia="Yu Mincho"/>
          <w:lang w:val="en-GB" w:eastAsia="ja-JP"/>
        </w:rPr>
        <w:t>DC scenario</w:t>
      </w:r>
      <w:r w:rsidR="005E0668">
        <w:rPr>
          <w:rFonts w:eastAsia="Yu Mincho"/>
          <w:lang w:val="en-GB" w:eastAsia="ja-JP"/>
        </w:rPr>
        <w:t xml:space="preserve"> is not considered</w:t>
      </w:r>
      <w:r w:rsidRPr="005C06D0">
        <w:rPr>
          <w:rFonts w:eastAsia="Yu Mincho"/>
          <w:lang w:val="en-GB" w:eastAsia="ja-JP"/>
        </w:rPr>
        <w:t>.</w:t>
      </w:r>
      <w:r>
        <w:rPr>
          <w:rFonts w:eastAsia="Yu Mincho"/>
          <w:lang w:val="en-GB" w:eastAsia="ja-JP"/>
        </w:rPr>
        <w:t xml:space="preserve"> </w:t>
      </w:r>
      <w:r w:rsidRPr="005C06D0">
        <w:rPr>
          <w:rFonts w:eastAsia="Yu Mincho"/>
          <w:lang w:val="en-GB" w:eastAsia="ja-JP"/>
        </w:rPr>
        <w:t>In</w:t>
      </w:r>
      <w:r>
        <w:rPr>
          <w:rFonts w:eastAsia="Yu Mincho"/>
          <w:lang w:val="en-GB" w:eastAsia="ja-JP"/>
        </w:rPr>
        <w:t xml:space="preserve"> case of</w:t>
      </w:r>
      <w:r w:rsidRPr="005C06D0">
        <w:rPr>
          <w:rFonts w:eastAsia="Yu Mincho"/>
          <w:lang w:val="en-GB" w:eastAsia="ja-JP"/>
        </w:rPr>
        <w:t xml:space="preserve"> </w:t>
      </w:r>
      <w:r w:rsidR="0065049D">
        <w:rPr>
          <w:rFonts w:eastAsia="Yu Mincho"/>
          <w:lang w:val="en-GB" w:eastAsia="ja-JP"/>
        </w:rPr>
        <w:t>NR-</w:t>
      </w:r>
      <w:r w:rsidRPr="005C06D0">
        <w:rPr>
          <w:rFonts w:eastAsia="Yu Mincho"/>
          <w:lang w:val="en-GB" w:eastAsia="ja-JP"/>
        </w:rPr>
        <w:t>DC,</w:t>
      </w:r>
      <w:r>
        <w:rPr>
          <w:rFonts w:eastAsia="Yu Mincho"/>
          <w:lang w:val="en-GB" w:eastAsia="ja-JP"/>
        </w:rPr>
        <w:t xml:space="preserve"> t</w:t>
      </w:r>
      <w:r w:rsidRPr="005C06D0">
        <w:rPr>
          <w:rFonts w:eastAsia="Yu Mincho"/>
          <w:lang w:val="en-GB" w:eastAsia="ja-JP"/>
        </w:rPr>
        <w:t xml:space="preserve">he current </w:t>
      </w:r>
      <w:r>
        <w:rPr>
          <w:rFonts w:eastAsia="Yu Mincho"/>
          <w:lang w:val="en-GB" w:eastAsia="ja-JP"/>
        </w:rPr>
        <w:t>procedures</w:t>
      </w:r>
      <w:r w:rsidRPr="005C06D0">
        <w:rPr>
          <w:rFonts w:eastAsia="Yu Mincho"/>
          <w:lang w:val="en-GB" w:eastAsia="ja-JP"/>
        </w:rPr>
        <w:t xml:space="preserve"> for SN, e.g. SN </w:t>
      </w:r>
      <w:r>
        <w:rPr>
          <w:rFonts w:eastAsia="Yu Mincho"/>
          <w:lang w:val="en-GB" w:eastAsia="ja-JP"/>
        </w:rPr>
        <w:t>C</w:t>
      </w:r>
      <w:r w:rsidRPr="005C06D0">
        <w:rPr>
          <w:rFonts w:eastAsia="Yu Mincho"/>
          <w:lang w:val="en-GB" w:eastAsia="ja-JP"/>
        </w:rPr>
        <w:t xml:space="preserve">hange, </w:t>
      </w:r>
      <w:r>
        <w:rPr>
          <w:rFonts w:eastAsia="Yu Mincho"/>
          <w:lang w:val="en-GB" w:eastAsia="ja-JP"/>
        </w:rPr>
        <w:t>are</w:t>
      </w:r>
      <w:r w:rsidRPr="005C06D0">
        <w:rPr>
          <w:rFonts w:eastAsia="Yu Mincho"/>
          <w:lang w:val="en-GB" w:eastAsia="ja-JP"/>
        </w:rPr>
        <w:t xml:space="preserve"> mainly based on MN-configured UE measurement results</w:t>
      </w:r>
      <w:r>
        <w:rPr>
          <w:rFonts w:eastAsia="Yu Mincho"/>
          <w:lang w:val="en-GB" w:eastAsia="ja-JP"/>
        </w:rPr>
        <w:t>. In addition, b</w:t>
      </w:r>
      <w:r w:rsidRPr="005C06D0">
        <w:rPr>
          <w:rFonts w:eastAsia="Yu Mincho"/>
          <w:lang w:val="en-GB" w:eastAsia="ja-JP"/>
        </w:rPr>
        <w:t xml:space="preserve">oth MN and SN can trigger </w:t>
      </w:r>
      <w:r>
        <w:rPr>
          <w:rFonts w:eastAsia="Yu Mincho"/>
          <w:lang w:val="en-GB" w:eastAsia="ja-JP"/>
        </w:rPr>
        <w:t>procedures affecting the</w:t>
      </w:r>
      <w:r w:rsidRPr="005C06D0">
        <w:rPr>
          <w:rFonts w:eastAsia="Yu Mincho"/>
          <w:lang w:val="en-GB" w:eastAsia="ja-JP"/>
        </w:rPr>
        <w:t xml:space="preserve"> SN</w:t>
      </w:r>
      <w:r w:rsidR="009E67C2">
        <w:rPr>
          <w:rFonts w:eastAsia="Yu Mincho"/>
          <w:lang w:val="en-GB" w:eastAsia="ja-JP"/>
        </w:rPr>
        <w:t xml:space="preserve">, which </w:t>
      </w:r>
      <w:r w:rsidR="00E03F13">
        <w:rPr>
          <w:rFonts w:eastAsia="Yu Mincho"/>
          <w:lang w:val="en-GB" w:eastAsia="ja-JP"/>
        </w:rPr>
        <w:t>could be “contradicting in term</w:t>
      </w:r>
      <w:r w:rsidR="009E67C2">
        <w:rPr>
          <w:rFonts w:eastAsia="Yu Mincho"/>
          <w:lang w:val="en-GB" w:eastAsia="ja-JP"/>
        </w:rPr>
        <w:t>s</w:t>
      </w:r>
      <w:r w:rsidR="00E03F13">
        <w:rPr>
          <w:rFonts w:eastAsia="Yu Mincho"/>
          <w:lang w:val="en-GB" w:eastAsia="ja-JP"/>
        </w:rPr>
        <w:t xml:space="preserve"> of strategy”.</w:t>
      </w:r>
      <w:r w:rsidR="00F41E3E">
        <w:rPr>
          <w:rFonts w:eastAsia="Yu Mincho"/>
          <w:lang w:val="en-GB" w:eastAsia="ja-JP"/>
        </w:rPr>
        <w:t xml:space="preserve"> </w:t>
      </w:r>
      <w:r w:rsidR="00E03F13">
        <w:rPr>
          <w:rFonts w:eastAsia="Yu Mincho"/>
          <w:lang w:val="en-GB" w:eastAsia="ja-JP"/>
        </w:rPr>
        <w:t>There is a need to</w:t>
      </w:r>
      <w:r w:rsidRPr="007842D7">
        <w:rPr>
          <w:rFonts w:eastAsia="Yu Mincho"/>
          <w:lang w:val="en-GB" w:eastAsia="ja-JP"/>
        </w:rPr>
        <w:t xml:space="preserve"> improve the overall performance </w:t>
      </w:r>
      <w:r>
        <w:rPr>
          <w:rFonts w:eastAsia="Yu Mincho"/>
          <w:lang w:val="en-GB" w:eastAsia="ja-JP"/>
        </w:rPr>
        <w:t xml:space="preserve">and service experience </w:t>
      </w:r>
      <w:r w:rsidRPr="007842D7">
        <w:rPr>
          <w:rFonts w:eastAsia="Yu Mincho"/>
          <w:lang w:val="en-GB" w:eastAsia="ja-JP"/>
        </w:rPr>
        <w:t>of the UE</w:t>
      </w:r>
      <w:r>
        <w:rPr>
          <w:rFonts w:eastAsia="Yu Mincho"/>
          <w:lang w:val="en-GB" w:eastAsia="ja-JP"/>
        </w:rPr>
        <w:t xml:space="preserve"> via optimization of </w:t>
      </w:r>
      <w:r w:rsidRPr="007842D7">
        <w:rPr>
          <w:rFonts w:eastAsia="Yu Mincho"/>
          <w:lang w:val="en-GB" w:eastAsia="ja-JP"/>
        </w:rPr>
        <w:t xml:space="preserve">air interface resources </w:t>
      </w:r>
      <w:r>
        <w:rPr>
          <w:rFonts w:eastAsia="Yu Mincho"/>
          <w:lang w:val="en-GB" w:eastAsia="ja-JP"/>
        </w:rPr>
        <w:t xml:space="preserve">from both </w:t>
      </w:r>
      <w:r w:rsidRPr="007842D7">
        <w:rPr>
          <w:rFonts w:eastAsia="Yu Mincho"/>
          <w:lang w:val="en-GB" w:eastAsia="ja-JP"/>
        </w:rPr>
        <w:t>the MN and the SN</w:t>
      </w:r>
      <w:r>
        <w:rPr>
          <w:rFonts w:eastAsia="Yu Mincho"/>
          <w:lang w:val="en-GB" w:eastAsia="ja-JP"/>
        </w:rPr>
        <w:t xml:space="preserve"> simultaneously</w:t>
      </w:r>
      <w:r w:rsidRPr="007842D7">
        <w:rPr>
          <w:rFonts w:eastAsia="Yu Mincho"/>
          <w:lang w:val="en-GB" w:eastAsia="ja-JP"/>
        </w:rPr>
        <w:t>.</w:t>
      </w:r>
      <w:r>
        <w:rPr>
          <w:rFonts w:eastAsia="Yu Mincho"/>
          <w:lang w:val="en-GB" w:eastAsia="ja-JP"/>
        </w:rPr>
        <w:t xml:space="preserve"> </w:t>
      </w:r>
      <w:r w:rsidR="009E67C2">
        <w:rPr>
          <w:rFonts w:eastAsia="Yu Mincho"/>
          <w:lang w:val="en-GB" w:eastAsia="ja-JP"/>
        </w:rPr>
        <w:t xml:space="preserve">For instance, </w:t>
      </w:r>
      <w:r w:rsidR="00572F8E">
        <w:rPr>
          <w:rFonts w:eastAsia="Yu Mincho"/>
          <w:lang w:val="en-GB" w:eastAsia="ja-JP"/>
        </w:rPr>
        <w:t xml:space="preserve">there </w:t>
      </w:r>
      <w:r w:rsidR="009E67C2">
        <w:rPr>
          <w:rFonts w:eastAsia="Yu Mincho"/>
          <w:lang w:val="en-GB" w:eastAsia="ja-JP"/>
        </w:rPr>
        <w:t>could be</w:t>
      </w:r>
      <w:r w:rsidR="00572F8E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>concurrent</w:t>
      </w:r>
      <w:r w:rsidR="009E67C2">
        <w:rPr>
          <w:rFonts w:eastAsia="Yu Mincho"/>
          <w:lang w:val="en-GB" w:eastAsia="ja-JP"/>
        </w:rPr>
        <w:t xml:space="preserve"> actions</w:t>
      </w:r>
      <w:r>
        <w:rPr>
          <w:rFonts w:eastAsia="Yu Mincho"/>
          <w:lang w:val="en-GB" w:eastAsia="ja-JP"/>
        </w:rPr>
        <w:t xml:space="preserve"> </w:t>
      </w:r>
      <w:r w:rsidR="00572F8E">
        <w:rPr>
          <w:rFonts w:eastAsia="Yu Mincho"/>
          <w:lang w:val="en-GB" w:eastAsia="ja-JP"/>
        </w:rPr>
        <w:t>where</w:t>
      </w:r>
      <w:r>
        <w:rPr>
          <w:rFonts w:eastAsia="Yu Mincho"/>
          <w:lang w:val="en-GB" w:eastAsia="ja-JP"/>
        </w:rPr>
        <w:t xml:space="preserve"> </w:t>
      </w:r>
      <w:r w:rsidRPr="005C06D0">
        <w:rPr>
          <w:rFonts w:eastAsia="Yu Mincho"/>
          <w:lang w:val="en-GB" w:eastAsia="ja-JP"/>
        </w:rPr>
        <w:t xml:space="preserve">the MN </w:t>
      </w:r>
      <w:r>
        <w:rPr>
          <w:rFonts w:eastAsia="Yu Mincho"/>
          <w:lang w:val="en-GB" w:eastAsia="ja-JP"/>
        </w:rPr>
        <w:t>decides that</w:t>
      </w:r>
      <w:r w:rsidRPr="005C06D0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a </w:t>
      </w:r>
      <w:r w:rsidRPr="002E1BBE">
        <w:rPr>
          <w:rFonts w:eastAsia="Yu Mincho"/>
          <w:lang w:val="en-GB" w:eastAsia="ja-JP"/>
        </w:rPr>
        <w:t xml:space="preserve">SN </w:t>
      </w:r>
      <w:r>
        <w:rPr>
          <w:rFonts w:eastAsia="Yu Mincho"/>
          <w:lang w:val="en-GB" w:eastAsia="ja-JP"/>
        </w:rPr>
        <w:t>C</w:t>
      </w:r>
      <w:r w:rsidRPr="002E1BBE">
        <w:rPr>
          <w:rFonts w:eastAsia="Yu Mincho"/>
          <w:lang w:val="en-GB" w:eastAsia="ja-JP"/>
        </w:rPr>
        <w:t>hange</w:t>
      </w:r>
      <w:r>
        <w:rPr>
          <w:rFonts w:eastAsia="Yu Mincho"/>
          <w:lang w:val="en-GB" w:eastAsia="ja-JP"/>
        </w:rPr>
        <w:t xml:space="preserve"> procedure</w:t>
      </w:r>
      <w:r w:rsidRPr="002E1BBE">
        <w:rPr>
          <w:rFonts w:eastAsia="Yu Mincho"/>
          <w:lang w:val="en-GB" w:eastAsia="ja-JP"/>
        </w:rPr>
        <w:t xml:space="preserve"> is not required</w:t>
      </w:r>
      <w:r w:rsidRPr="005C06D0">
        <w:rPr>
          <w:rFonts w:eastAsia="Yu Mincho"/>
          <w:lang w:val="en-GB" w:eastAsia="ja-JP"/>
        </w:rPr>
        <w:t xml:space="preserve">, but the </w:t>
      </w:r>
      <w:r>
        <w:rPr>
          <w:rFonts w:eastAsia="Yu Mincho"/>
          <w:lang w:val="en-GB" w:eastAsia="ja-JP"/>
        </w:rPr>
        <w:t>same S</w:t>
      </w:r>
      <w:r w:rsidRPr="005C06D0">
        <w:rPr>
          <w:rFonts w:eastAsia="Yu Mincho"/>
          <w:lang w:val="en-GB" w:eastAsia="ja-JP"/>
        </w:rPr>
        <w:t>N</w:t>
      </w:r>
      <w:r>
        <w:rPr>
          <w:rFonts w:eastAsia="Yu Mincho"/>
          <w:lang w:val="en-GB" w:eastAsia="ja-JP"/>
        </w:rPr>
        <w:t xml:space="preserve"> Change procedure is initiated by the </w:t>
      </w:r>
      <w:r w:rsidRPr="002E1BBE">
        <w:rPr>
          <w:rFonts w:eastAsia="Yu Mincho"/>
          <w:lang w:val="en-GB" w:eastAsia="ja-JP"/>
        </w:rPr>
        <w:t>SN</w:t>
      </w:r>
      <w:r>
        <w:rPr>
          <w:rFonts w:eastAsia="Yu Mincho"/>
          <w:lang w:val="en-GB" w:eastAsia="ja-JP"/>
        </w:rPr>
        <w:t>,</w:t>
      </w:r>
      <w:r w:rsidRPr="0054465B">
        <w:rPr>
          <w:rFonts w:eastAsia="Yu Mincho"/>
          <w:lang w:val="en-GB" w:eastAsia="ja-JP"/>
        </w:rPr>
        <w:t xml:space="preserve"> </w:t>
      </w:r>
      <w:r w:rsidRPr="002E1BBE">
        <w:rPr>
          <w:rFonts w:eastAsia="Yu Mincho"/>
          <w:lang w:val="en-GB" w:eastAsia="ja-JP"/>
        </w:rPr>
        <w:t xml:space="preserve">should </w:t>
      </w:r>
      <w:r>
        <w:rPr>
          <w:rFonts w:eastAsia="Yu Mincho"/>
          <w:lang w:val="en-GB" w:eastAsia="ja-JP"/>
        </w:rPr>
        <w:t xml:space="preserve">the </w:t>
      </w:r>
      <w:r w:rsidRPr="002E1BBE">
        <w:rPr>
          <w:rFonts w:eastAsia="Yu Mincho"/>
          <w:lang w:val="en-GB" w:eastAsia="ja-JP"/>
        </w:rPr>
        <w:t xml:space="preserve">SN </w:t>
      </w:r>
      <w:r>
        <w:rPr>
          <w:rFonts w:eastAsia="Yu Mincho"/>
          <w:lang w:val="en-GB" w:eastAsia="ja-JP"/>
        </w:rPr>
        <w:t>Change</w:t>
      </w:r>
      <w:r w:rsidRPr="002E1BBE">
        <w:rPr>
          <w:rFonts w:eastAsia="Yu Mincho"/>
          <w:lang w:val="en-GB" w:eastAsia="ja-JP"/>
        </w:rPr>
        <w:t xml:space="preserve"> be performed?</w:t>
      </w:r>
      <w:r w:rsidRPr="005C06D0">
        <w:rPr>
          <w:rFonts w:eastAsia="Yu Mincho"/>
          <w:lang w:val="en-GB" w:eastAsia="ja-JP"/>
        </w:rPr>
        <w:t xml:space="preserve"> </w:t>
      </w:r>
      <w:r w:rsidR="00572F8E">
        <w:rPr>
          <w:rFonts w:eastAsia="Yu Mincho"/>
          <w:lang w:val="en-GB" w:eastAsia="ja-JP"/>
        </w:rPr>
        <w:t xml:space="preserve">When </w:t>
      </w:r>
      <w:r w:rsidRPr="002E1BBE">
        <w:rPr>
          <w:rFonts w:eastAsia="Yu Mincho"/>
          <w:lang w:val="en-GB" w:eastAsia="ja-JP"/>
        </w:rPr>
        <w:t xml:space="preserve">MN and SN </w:t>
      </w:r>
      <w:r w:rsidR="00572F8E">
        <w:rPr>
          <w:rFonts w:eastAsia="Yu Mincho"/>
          <w:lang w:val="en-GB" w:eastAsia="ja-JP"/>
        </w:rPr>
        <w:t xml:space="preserve">regularly </w:t>
      </w:r>
      <w:r w:rsidRPr="002E1BBE">
        <w:rPr>
          <w:rFonts w:eastAsia="Yu Mincho"/>
          <w:lang w:val="en-GB" w:eastAsia="ja-JP"/>
        </w:rPr>
        <w:t xml:space="preserve">simultaneously trigger </w:t>
      </w:r>
      <w:r w:rsidR="00572F8E">
        <w:rPr>
          <w:rFonts w:eastAsia="Yu Mincho"/>
          <w:lang w:val="en-GB" w:eastAsia="ja-JP"/>
        </w:rPr>
        <w:t>concurrent</w:t>
      </w:r>
      <w:r w:rsidR="00572F8E" w:rsidRPr="002E1BBE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procedures towards </w:t>
      </w:r>
      <w:r w:rsidR="009E67C2">
        <w:rPr>
          <w:rFonts w:eastAsia="Yu Mincho"/>
          <w:lang w:val="en-GB" w:eastAsia="ja-JP"/>
        </w:rPr>
        <w:t>the SN</w:t>
      </w:r>
      <w:r w:rsidRPr="002E1BBE">
        <w:rPr>
          <w:rFonts w:eastAsia="Yu Mincho"/>
          <w:lang w:val="en-GB" w:eastAsia="ja-JP"/>
        </w:rPr>
        <w:t xml:space="preserve">, it is necessary to evaluate which one </w:t>
      </w:r>
      <w:r>
        <w:rPr>
          <w:rFonts w:eastAsia="Yu Mincho"/>
          <w:lang w:val="en-GB" w:eastAsia="ja-JP"/>
        </w:rPr>
        <w:t xml:space="preserve">should be </w:t>
      </w:r>
      <w:r w:rsidR="00572F8E">
        <w:rPr>
          <w:rFonts w:eastAsia="Yu Mincho"/>
          <w:lang w:val="en-GB" w:eastAsia="ja-JP"/>
        </w:rPr>
        <w:t>prioritized for the system benefit</w:t>
      </w:r>
      <w:r>
        <w:rPr>
          <w:rFonts w:eastAsia="Yu Mincho"/>
          <w:lang w:val="en-GB" w:eastAsia="ja-JP"/>
        </w:rPr>
        <w:t>.</w:t>
      </w:r>
      <w:r w:rsidRPr="0054465B">
        <w:rPr>
          <w:rFonts w:eastAsia="Yu Mincho"/>
          <w:lang w:val="en-GB" w:eastAsia="ja-JP"/>
        </w:rPr>
        <w:t xml:space="preserve"> </w:t>
      </w:r>
    </w:p>
    <w:p w14:paraId="53E695C2" w14:textId="4C9BFD16" w:rsidR="00EF23FE" w:rsidRPr="003A5CDB" w:rsidRDefault="00EF23FE" w:rsidP="00EF23FE">
      <w:pPr>
        <w:jc w:val="both"/>
        <w:rPr>
          <w:rFonts w:eastAsia="Yu Mincho"/>
          <w:lang w:val="en-GB" w:eastAsia="ja-JP"/>
        </w:rPr>
      </w:pPr>
      <w:r w:rsidRPr="007842D7">
        <w:rPr>
          <w:rFonts w:eastAsia="Yu Mincho"/>
          <w:lang w:val="en-GB" w:eastAsia="ja-JP"/>
        </w:rPr>
        <w:t xml:space="preserve">Therefore, </w:t>
      </w:r>
      <w:r>
        <w:rPr>
          <w:rFonts w:eastAsia="Yu Mincho"/>
          <w:lang w:val="en-GB" w:eastAsia="ja-JP"/>
        </w:rPr>
        <w:t>a mechanism is needed</w:t>
      </w:r>
      <w:r w:rsidRPr="007842D7">
        <w:rPr>
          <w:rFonts w:eastAsia="Yu Mincho"/>
          <w:lang w:val="en-GB" w:eastAsia="ja-JP"/>
        </w:rPr>
        <w:t xml:space="preserve"> to address these</w:t>
      </w:r>
      <w:r>
        <w:rPr>
          <w:rFonts w:eastAsia="Yu Mincho"/>
          <w:lang w:val="en-GB" w:eastAsia="ja-JP"/>
        </w:rPr>
        <w:t xml:space="preserve"> </w:t>
      </w:r>
      <w:r w:rsidRPr="007842D7">
        <w:rPr>
          <w:rFonts w:eastAsia="Yu Mincho"/>
          <w:lang w:val="en-GB" w:eastAsia="ja-JP"/>
        </w:rPr>
        <w:t xml:space="preserve">issues </w:t>
      </w:r>
      <w:r>
        <w:rPr>
          <w:rFonts w:eastAsia="Yu Mincho"/>
          <w:lang w:val="en-GB" w:eastAsia="ja-JP"/>
        </w:rPr>
        <w:t>above, and the introduction of an inference</w:t>
      </w:r>
      <w:r w:rsidRPr="007842D7">
        <w:rPr>
          <w:rFonts w:eastAsia="Yu Mincho"/>
          <w:lang w:val="en-GB" w:eastAsia="ja-JP"/>
        </w:rPr>
        <w:t xml:space="preserve">-based </w:t>
      </w:r>
      <w:r w:rsidR="0065049D">
        <w:rPr>
          <w:rFonts w:eastAsia="Yu Mincho"/>
          <w:lang w:val="en-GB" w:eastAsia="ja-JP"/>
        </w:rPr>
        <w:t>NR-</w:t>
      </w:r>
      <w:r w:rsidRPr="007842D7">
        <w:rPr>
          <w:rFonts w:eastAsia="Yu Mincho"/>
          <w:lang w:val="en-GB" w:eastAsia="ja-JP"/>
        </w:rPr>
        <w:t>DC framework</w:t>
      </w:r>
      <w:r>
        <w:rPr>
          <w:rFonts w:eastAsia="Yu Mincho"/>
          <w:lang w:val="en-GB" w:eastAsia="ja-JP"/>
        </w:rPr>
        <w:t xml:space="preserve"> </w:t>
      </w:r>
      <w:r w:rsidR="00572F8E">
        <w:rPr>
          <w:rFonts w:eastAsia="Yu Mincho"/>
          <w:lang w:val="en-GB" w:eastAsia="ja-JP"/>
        </w:rPr>
        <w:t xml:space="preserve">should </w:t>
      </w:r>
      <w:r>
        <w:rPr>
          <w:rFonts w:eastAsia="Yu Mincho"/>
          <w:lang w:val="en-GB" w:eastAsia="ja-JP"/>
        </w:rPr>
        <w:t>be an option</w:t>
      </w:r>
      <w:r w:rsidRPr="007842D7">
        <w:rPr>
          <w:rFonts w:eastAsia="Yu Mincho"/>
          <w:lang w:val="en-GB" w:eastAsia="ja-JP"/>
        </w:rPr>
        <w:t>.</w:t>
      </w:r>
      <w:r>
        <w:rPr>
          <w:rFonts w:eastAsia="Yu Mincho"/>
          <w:lang w:val="en-GB" w:eastAsia="ja-JP"/>
        </w:rPr>
        <w:t xml:space="preserve"> The main principle is to enable i</w:t>
      </w:r>
      <w:r w:rsidRPr="007842D7">
        <w:rPr>
          <w:rFonts w:eastAsia="Yu Mincho"/>
          <w:lang w:val="en-GB" w:eastAsia="ja-JP"/>
        </w:rPr>
        <w:t xml:space="preserve">nteraction between MN and SN </w:t>
      </w:r>
      <w:r>
        <w:rPr>
          <w:rFonts w:eastAsia="Yu Mincho"/>
          <w:lang w:val="en-GB" w:eastAsia="ja-JP"/>
        </w:rPr>
        <w:t xml:space="preserve">by exchanging </w:t>
      </w:r>
      <w:r w:rsidR="009E67C2">
        <w:rPr>
          <w:rFonts w:eastAsia="Yu Mincho"/>
          <w:lang w:val="en-GB" w:eastAsia="ja-JP"/>
        </w:rPr>
        <w:t xml:space="preserve">respective </w:t>
      </w:r>
      <w:r>
        <w:rPr>
          <w:rFonts w:eastAsia="Yu Mincho"/>
          <w:lang w:val="en-GB" w:eastAsia="ja-JP"/>
        </w:rPr>
        <w:t xml:space="preserve">inference-based predictions and subsequent recommended mobility actions. </w:t>
      </w:r>
      <w:r w:rsidRPr="003A5CDB">
        <w:rPr>
          <w:rFonts w:eastAsia="Yu Mincho"/>
          <w:lang w:val="en-GB" w:eastAsia="ja-JP"/>
        </w:rPr>
        <w:t xml:space="preserve">In a specific example, </w:t>
      </w:r>
      <w:r>
        <w:rPr>
          <w:rFonts w:eastAsia="Yu Mincho"/>
          <w:lang w:val="en-GB" w:eastAsia="ja-JP"/>
        </w:rPr>
        <w:t>by t</w:t>
      </w:r>
      <w:r w:rsidRPr="003A5CDB">
        <w:rPr>
          <w:rFonts w:eastAsia="Yu Mincho"/>
          <w:lang w:val="en-GB" w:eastAsia="ja-JP"/>
        </w:rPr>
        <w:t>ak</w:t>
      </w:r>
      <w:r>
        <w:rPr>
          <w:rFonts w:eastAsia="Yu Mincho"/>
          <w:lang w:val="en-GB" w:eastAsia="ja-JP"/>
        </w:rPr>
        <w:t xml:space="preserve">ing </w:t>
      </w:r>
      <w:r w:rsidRPr="003A5CDB">
        <w:rPr>
          <w:rFonts w:eastAsia="Yu Mincho"/>
          <w:lang w:val="en-GB" w:eastAsia="ja-JP"/>
        </w:rPr>
        <w:t xml:space="preserve">predicted </w:t>
      </w:r>
      <w:r>
        <w:rPr>
          <w:rFonts w:eastAsia="Yu Mincho"/>
          <w:lang w:val="en-GB" w:eastAsia="ja-JP"/>
        </w:rPr>
        <w:t xml:space="preserve">UE </w:t>
      </w:r>
      <w:r w:rsidRPr="003A5CDB">
        <w:rPr>
          <w:rFonts w:eastAsia="Yu Mincho"/>
          <w:lang w:val="en-GB" w:eastAsia="ja-JP"/>
        </w:rPr>
        <w:t>trajector</w:t>
      </w:r>
      <w:r>
        <w:rPr>
          <w:rFonts w:eastAsia="Yu Mincho"/>
          <w:lang w:val="en-GB" w:eastAsia="ja-JP"/>
        </w:rPr>
        <w:t xml:space="preserve">ies inferenced by both the </w:t>
      </w:r>
      <w:r w:rsidRPr="003A5CDB">
        <w:rPr>
          <w:rFonts w:eastAsia="Yu Mincho"/>
          <w:lang w:val="en-GB" w:eastAsia="ja-JP"/>
        </w:rPr>
        <w:t>MN and SN into consideration</w:t>
      </w:r>
      <w:r>
        <w:rPr>
          <w:rFonts w:eastAsia="Yu Mincho"/>
          <w:lang w:val="en-GB" w:eastAsia="ja-JP"/>
        </w:rPr>
        <w:t>,</w:t>
      </w:r>
      <w:r w:rsidRPr="003A5CDB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such </w:t>
      </w:r>
      <w:r w:rsidRPr="003A5CDB">
        <w:rPr>
          <w:rFonts w:eastAsia="Yu Mincho"/>
          <w:lang w:val="en-GB" w:eastAsia="ja-JP"/>
        </w:rPr>
        <w:t>inferenc</w:t>
      </w:r>
      <w:r>
        <w:rPr>
          <w:rFonts w:eastAsia="Yu Mincho"/>
          <w:lang w:val="en-GB" w:eastAsia="ja-JP"/>
        </w:rPr>
        <w:t>e</w:t>
      </w:r>
      <w:r w:rsidR="006852B8">
        <w:rPr>
          <w:rFonts w:eastAsia="Yu Mincho"/>
          <w:lang w:val="en-GB" w:eastAsia="ja-JP"/>
        </w:rPr>
        <w:t>d</w:t>
      </w:r>
      <w:r>
        <w:rPr>
          <w:rFonts w:eastAsia="Yu Mincho"/>
          <w:lang w:val="en-GB" w:eastAsia="ja-JP"/>
        </w:rPr>
        <w:t xml:space="preserve"> results and corresponding recommended mobility </w:t>
      </w:r>
      <w:r w:rsidR="006852B8">
        <w:rPr>
          <w:rFonts w:eastAsia="Yu Mincho"/>
          <w:lang w:val="en-GB" w:eastAsia="ja-JP"/>
        </w:rPr>
        <w:t>actions</w:t>
      </w:r>
      <w:r>
        <w:rPr>
          <w:rFonts w:eastAsia="Yu Mincho"/>
          <w:lang w:val="en-GB" w:eastAsia="ja-JP"/>
        </w:rPr>
        <w:t xml:space="preserve">, e.g. </w:t>
      </w:r>
      <w:r w:rsidRPr="003A5CDB">
        <w:rPr>
          <w:rFonts w:eastAsia="Yu Mincho"/>
          <w:lang w:val="en-GB" w:eastAsia="ja-JP"/>
        </w:rPr>
        <w:t xml:space="preserve">SN </w:t>
      </w:r>
      <w:r>
        <w:rPr>
          <w:rFonts w:eastAsia="Yu Mincho"/>
          <w:lang w:val="en-GB" w:eastAsia="ja-JP"/>
        </w:rPr>
        <w:t>C</w:t>
      </w:r>
      <w:r w:rsidRPr="003A5CDB">
        <w:rPr>
          <w:rFonts w:eastAsia="Yu Mincho"/>
          <w:lang w:val="en-GB" w:eastAsia="ja-JP"/>
        </w:rPr>
        <w:t>hange/</w:t>
      </w:r>
      <w:r>
        <w:rPr>
          <w:rFonts w:eastAsia="Yu Mincho"/>
          <w:lang w:val="en-GB" w:eastAsia="ja-JP"/>
        </w:rPr>
        <w:t>A</w:t>
      </w:r>
      <w:r w:rsidRPr="003A5CDB">
        <w:rPr>
          <w:rFonts w:eastAsia="Yu Mincho"/>
          <w:lang w:val="en-GB" w:eastAsia="ja-JP"/>
        </w:rPr>
        <w:t>ddition/</w:t>
      </w:r>
      <w:r>
        <w:rPr>
          <w:rFonts w:eastAsia="Yu Mincho"/>
          <w:lang w:val="en-GB" w:eastAsia="ja-JP"/>
        </w:rPr>
        <w:t>R</w:t>
      </w:r>
      <w:r w:rsidRPr="003A5CDB">
        <w:rPr>
          <w:rFonts w:eastAsia="Yu Mincho"/>
          <w:lang w:val="en-GB" w:eastAsia="ja-JP"/>
        </w:rPr>
        <w:t>elease</w:t>
      </w:r>
      <w:r>
        <w:rPr>
          <w:rFonts w:eastAsia="Yu Mincho"/>
          <w:lang w:val="en-GB" w:eastAsia="ja-JP"/>
        </w:rPr>
        <w:t xml:space="preserve">, can be exchanged and used to determine which action to perform. </w:t>
      </w:r>
      <w:r w:rsidRPr="003A5CDB">
        <w:rPr>
          <w:rFonts w:eastAsia="Yu Mincho"/>
          <w:lang w:val="en-GB" w:eastAsia="ja-JP"/>
        </w:rPr>
        <w:t>It can be seen that</w:t>
      </w:r>
      <w:r>
        <w:rPr>
          <w:rFonts w:eastAsia="Yu Mincho"/>
          <w:lang w:val="en-GB" w:eastAsia="ja-JP"/>
        </w:rPr>
        <w:t xml:space="preserve"> t</w:t>
      </w:r>
      <w:r w:rsidRPr="00A92D17">
        <w:rPr>
          <w:rFonts w:eastAsia="Yu Mincho"/>
          <w:lang w:val="en-GB" w:eastAsia="ja-JP"/>
        </w:rPr>
        <w:t xml:space="preserve">he </w:t>
      </w:r>
      <w:r>
        <w:rPr>
          <w:rFonts w:eastAsia="Yu Mincho"/>
          <w:lang w:val="en-GB" w:eastAsia="ja-JP"/>
        </w:rPr>
        <w:t>proposed</w:t>
      </w:r>
      <w:r w:rsidRPr="00A92D17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>inference</w:t>
      </w:r>
      <w:r w:rsidRPr="00A92D17">
        <w:rPr>
          <w:rFonts w:eastAsia="Yu Mincho"/>
          <w:lang w:val="en-GB" w:eastAsia="ja-JP"/>
        </w:rPr>
        <w:t xml:space="preserve">-based </w:t>
      </w:r>
      <w:r w:rsidR="00145E53">
        <w:rPr>
          <w:rFonts w:eastAsia="Yu Mincho"/>
          <w:lang w:val="en-GB" w:eastAsia="ja-JP"/>
        </w:rPr>
        <w:t>NR-</w:t>
      </w:r>
      <w:r>
        <w:rPr>
          <w:rFonts w:eastAsia="Yu Mincho"/>
          <w:lang w:val="en-GB" w:eastAsia="ja-JP"/>
        </w:rPr>
        <w:t>DC</w:t>
      </w:r>
      <w:r w:rsidRPr="00A92D17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framework has </w:t>
      </w:r>
      <w:r w:rsidRPr="00A92D17">
        <w:rPr>
          <w:rFonts w:eastAsia="Yu Mincho"/>
          <w:lang w:val="en-GB" w:eastAsia="ja-JP"/>
        </w:rPr>
        <w:t>some standard impacts</w:t>
      </w:r>
      <w:r>
        <w:rPr>
          <w:rFonts w:eastAsia="Yu Mincho"/>
          <w:lang w:val="en-GB" w:eastAsia="ja-JP"/>
        </w:rPr>
        <w:t xml:space="preserve"> due to the a</w:t>
      </w:r>
      <w:r w:rsidRPr="00A92D17">
        <w:rPr>
          <w:rFonts w:eastAsia="Yu Mincho"/>
          <w:lang w:val="en-GB" w:eastAsia="ja-JP"/>
        </w:rPr>
        <w:t xml:space="preserve">dditional information exchange over network interfaces, e.g. </w:t>
      </w:r>
      <w:r w:rsidRPr="003A5CDB">
        <w:rPr>
          <w:rFonts w:eastAsia="Yu Mincho"/>
          <w:lang w:val="en-GB" w:eastAsia="ja-JP"/>
        </w:rPr>
        <w:t xml:space="preserve">recommended SN </w:t>
      </w:r>
      <w:r>
        <w:rPr>
          <w:rFonts w:eastAsia="Yu Mincho"/>
          <w:lang w:val="en-GB" w:eastAsia="ja-JP"/>
        </w:rPr>
        <w:t>C</w:t>
      </w:r>
      <w:r w:rsidRPr="003A5CDB">
        <w:rPr>
          <w:rFonts w:eastAsia="Yu Mincho"/>
          <w:lang w:val="en-GB" w:eastAsia="ja-JP"/>
        </w:rPr>
        <w:t>hange/</w:t>
      </w:r>
      <w:r>
        <w:rPr>
          <w:rFonts w:eastAsia="Yu Mincho"/>
          <w:lang w:val="en-GB" w:eastAsia="ja-JP"/>
        </w:rPr>
        <w:t>A</w:t>
      </w:r>
      <w:r w:rsidRPr="003A5CDB">
        <w:rPr>
          <w:rFonts w:eastAsia="Yu Mincho"/>
          <w:lang w:val="en-GB" w:eastAsia="ja-JP"/>
        </w:rPr>
        <w:t>ddition/</w:t>
      </w:r>
      <w:r>
        <w:rPr>
          <w:rFonts w:eastAsia="Yu Mincho"/>
          <w:lang w:val="en-GB" w:eastAsia="ja-JP"/>
        </w:rPr>
        <w:t>R</w:t>
      </w:r>
      <w:r w:rsidRPr="003A5CDB">
        <w:rPr>
          <w:rFonts w:eastAsia="Yu Mincho"/>
          <w:lang w:val="en-GB" w:eastAsia="ja-JP"/>
        </w:rPr>
        <w:t>elease</w:t>
      </w:r>
      <w:r>
        <w:rPr>
          <w:rFonts w:eastAsia="Yu Mincho"/>
          <w:lang w:val="en-GB" w:eastAsia="ja-JP"/>
        </w:rPr>
        <w:t xml:space="preserve">.  </w:t>
      </w:r>
    </w:p>
    <w:p w14:paraId="500C26A4" w14:textId="57571244" w:rsidR="00EF23FE" w:rsidRPr="00EF23FE" w:rsidRDefault="00EF23FE" w:rsidP="006541BC">
      <w:pPr>
        <w:pStyle w:val="Proposal"/>
        <w:rPr>
          <w:lang w:val="en-GB"/>
        </w:rPr>
      </w:pPr>
      <w:r w:rsidRPr="00EF23FE">
        <w:rPr>
          <w:lang w:val="en-GB"/>
        </w:rPr>
        <w:t xml:space="preserve">It is proposed </w:t>
      </w:r>
      <w:r w:rsidR="00F41E3E">
        <w:rPr>
          <w:lang w:val="en-GB"/>
        </w:rPr>
        <w:t xml:space="preserve">to </w:t>
      </w:r>
      <w:r w:rsidR="00490B71">
        <w:rPr>
          <w:rFonts w:eastAsia="Yu Mincho"/>
          <w:lang w:val="en-GB" w:eastAsia="ja-JP"/>
        </w:rPr>
        <w:t>specify the</w:t>
      </w:r>
      <w:r w:rsidR="00490B71">
        <w:rPr>
          <w:lang w:val="en-GB"/>
        </w:rPr>
        <w:t xml:space="preserve"> </w:t>
      </w:r>
      <w:r w:rsidRPr="00EF23FE">
        <w:rPr>
          <w:lang w:val="en-GB"/>
        </w:rPr>
        <w:t>inference-based NR-</w:t>
      </w:r>
      <w:r>
        <w:t>DC case in Rel-19.</w:t>
      </w:r>
    </w:p>
    <w:p w14:paraId="22188014" w14:textId="7D27F476" w:rsidR="00F41E3E" w:rsidRPr="007B42C6" w:rsidRDefault="00D273BB" w:rsidP="00EF23FE">
      <w:pPr>
        <w:pStyle w:val="Proposal"/>
        <w:numPr>
          <w:ilvl w:val="0"/>
          <w:numId w:val="0"/>
        </w:numPr>
        <w:tabs>
          <w:tab w:val="num" w:pos="1701"/>
        </w:tabs>
        <w:rPr>
          <w:rFonts w:eastAsia="Yu Mincho"/>
          <w:b w:val="0"/>
          <w:bCs w:val="0"/>
          <w:lang w:val="en-GB" w:eastAsia="ja-JP"/>
        </w:rPr>
      </w:pPr>
      <w:r>
        <w:rPr>
          <w:rFonts w:eastAsia="Yu Mincho"/>
          <w:b w:val="0"/>
          <w:bCs w:val="0"/>
          <w:lang w:val="en-GB" w:eastAsia="ja-JP"/>
        </w:rPr>
        <w:t xml:space="preserve">In Rel-18, RAN3 has agreed </w:t>
      </w:r>
      <w:r w:rsidRPr="00D273BB">
        <w:rPr>
          <w:rFonts w:eastAsia="Yu Mincho"/>
          <w:b w:val="0"/>
          <w:bCs w:val="0"/>
          <w:lang w:val="en-GB" w:eastAsia="ja-JP"/>
        </w:rPr>
        <w:t xml:space="preserve">that </w:t>
      </w:r>
      <w:bookmarkStart w:id="2" w:name="_Hlk151798205"/>
      <w:r w:rsidR="00F23A54">
        <w:rPr>
          <w:rFonts w:eastAsia="Yu Mincho"/>
          <w:b w:val="0"/>
          <w:bCs w:val="0"/>
          <w:lang w:val="en-GB" w:eastAsia="ja-JP"/>
        </w:rPr>
        <w:t>C</w:t>
      </w:r>
      <w:r w:rsidR="00F23A54" w:rsidRPr="00D273BB">
        <w:rPr>
          <w:rFonts w:eastAsia="Yu Mincho"/>
          <w:b w:val="0"/>
          <w:bCs w:val="0"/>
          <w:lang w:val="en-GB" w:eastAsia="ja-JP"/>
        </w:rPr>
        <w:t xml:space="preserve">ontinuous </w:t>
      </w:r>
      <w:r w:rsidRPr="00D273BB">
        <w:rPr>
          <w:rFonts w:eastAsia="Yu Mincho"/>
          <w:b w:val="0"/>
          <w:bCs w:val="0"/>
          <w:lang w:val="en-GB" w:eastAsia="ja-JP"/>
        </w:rPr>
        <w:t xml:space="preserve">MDT is beneficial for </w:t>
      </w:r>
      <w:r>
        <w:rPr>
          <w:rFonts w:eastAsia="Yu Mincho"/>
          <w:b w:val="0"/>
          <w:bCs w:val="0"/>
          <w:lang w:val="en-GB" w:eastAsia="ja-JP"/>
        </w:rPr>
        <w:t xml:space="preserve">the data </w:t>
      </w:r>
      <w:r w:rsidRPr="00D273BB">
        <w:rPr>
          <w:rFonts w:eastAsia="Yu Mincho"/>
          <w:b w:val="0"/>
          <w:bCs w:val="0"/>
          <w:lang w:val="en-GB" w:eastAsia="ja-JP"/>
        </w:rPr>
        <w:t>collection</w:t>
      </w:r>
      <w:bookmarkEnd w:id="2"/>
      <w:r w:rsidRPr="00D273BB">
        <w:rPr>
          <w:rFonts w:eastAsia="Yu Mincho"/>
          <w:b w:val="0"/>
          <w:bCs w:val="0"/>
          <w:lang w:val="en-GB" w:eastAsia="ja-JP"/>
        </w:rPr>
        <w:t xml:space="preserve"> at the OAM.</w:t>
      </w:r>
      <w:r>
        <w:rPr>
          <w:rFonts w:eastAsia="Yu Mincho"/>
          <w:b w:val="0"/>
          <w:bCs w:val="0"/>
          <w:lang w:val="en-GB" w:eastAsia="ja-JP"/>
        </w:rPr>
        <w:t xml:space="preserve"> </w:t>
      </w:r>
      <w:r w:rsidRPr="00D273BB">
        <w:rPr>
          <w:rFonts w:eastAsia="Yu Mincho"/>
          <w:b w:val="0"/>
          <w:bCs w:val="0"/>
          <w:lang w:val="en-GB" w:eastAsia="ja-JP"/>
        </w:rPr>
        <w:t>Most companies ha</w:t>
      </w:r>
      <w:r w:rsidR="00F23A54">
        <w:rPr>
          <w:rFonts w:eastAsia="Yu Mincho"/>
          <w:b w:val="0"/>
          <w:bCs w:val="0"/>
          <w:lang w:val="en-GB" w:eastAsia="ja-JP"/>
        </w:rPr>
        <w:t>d</w:t>
      </w:r>
      <w:r w:rsidRPr="00D273BB">
        <w:rPr>
          <w:rFonts w:eastAsia="Yu Mincho"/>
          <w:b w:val="0"/>
          <w:bCs w:val="0"/>
          <w:lang w:val="en-GB" w:eastAsia="ja-JP"/>
        </w:rPr>
        <w:t xml:space="preserve"> </w:t>
      </w:r>
      <w:r w:rsidR="00490B71">
        <w:rPr>
          <w:rFonts w:eastAsia="Yu Mincho"/>
          <w:b w:val="0"/>
          <w:bCs w:val="0"/>
          <w:lang w:val="en-GB" w:eastAsia="ja-JP"/>
        </w:rPr>
        <w:t xml:space="preserve">a </w:t>
      </w:r>
      <w:r w:rsidRPr="00D273BB">
        <w:rPr>
          <w:rFonts w:eastAsia="Yu Mincho"/>
          <w:b w:val="0"/>
          <w:bCs w:val="0"/>
          <w:lang w:val="en-GB" w:eastAsia="ja-JP"/>
        </w:rPr>
        <w:t xml:space="preserve">consensus on the standard </w:t>
      </w:r>
      <w:r>
        <w:rPr>
          <w:rFonts w:eastAsia="Yu Mincho"/>
          <w:b w:val="0"/>
          <w:bCs w:val="0"/>
          <w:lang w:val="en-GB" w:eastAsia="ja-JP"/>
        </w:rPr>
        <w:t>enhancement</w:t>
      </w:r>
      <w:r w:rsidRPr="00D273BB">
        <w:rPr>
          <w:rFonts w:eastAsia="Yu Mincho"/>
          <w:b w:val="0"/>
          <w:bCs w:val="0"/>
          <w:lang w:val="en-GB" w:eastAsia="ja-JP"/>
        </w:rPr>
        <w:t xml:space="preserve"> to achieve </w:t>
      </w:r>
      <w:r w:rsidR="00F23A54">
        <w:rPr>
          <w:rFonts w:eastAsia="Yu Mincho"/>
          <w:b w:val="0"/>
          <w:bCs w:val="0"/>
          <w:lang w:val="en-GB" w:eastAsia="ja-JP"/>
        </w:rPr>
        <w:t>C</w:t>
      </w:r>
      <w:r w:rsidR="00F23A54" w:rsidRPr="00D273BB">
        <w:rPr>
          <w:rFonts w:eastAsia="Yu Mincho"/>
          <w:b w:val="0"/>
          <w:bCs w:val="0"/>
          <w:lang w:val="en-GB" w:eastAsia="ja-JP"/>
        </w:rPr>
        <w:t xml:space="preserve">ontinuous </w:t>
      </w:r>
      <w:r w:rsidRPr="00D273BB">
        <w:rPr>
          <w:rFonts w:eastAsia="Yu Mincho"/>
          <w:b w:val="0"/>
          <w:bCs w:val="0"/>
          <w:lang w:val="en-GB" w:eastAsia="ja-JP"/>
        </w:rPr>
        <w:t xml:space="preserve">MDT data collection. However, the </w:t>
      </w:r>
      <w:r>
        <w:rPr>
          <w:rFonts w:eastAsia="Yu Mincho"/>
          <w:b w:val="0"/>
          <w:bCs w:val="0"/>
          <w:lang w:val="en-GB" w:eastAsia="ja-JP"/>
        </w:rPr>
        <w:t xml:space="preserve">related </w:t>
      </w:r>
      <w:r w:rsidRPr="00D273BB">
        <w:rPr>
          <w:rFonts w:eastAsia="Yu Mincho"/>
          <w:b w:val="0"/>
          <w:bCs w:val="0"/>
          <w:lang w:val="en-GB" w:eastAsia="ja-JP"/>
        </w:rPr>
        <w:t>solution</w:t>
      </w:r>
      <w:r w:rsidR="00F23A54">
        <w:rPr>
          <w:rFonts w:eastAsia="Yu Mincho"/>
          <w:b w:val="0"/>
          <w:bCs w:val="0"/>
          <w:lang w:val="en-GB" w:eastAsia="ja-JP"/>
        </w:rPr>
        <w:t>s</w:t>
      </w:r>
      <w:r w:rsidRPr="00D273BB">
        <w:rPr>
          <w:rFonts w:eastAsia="Yu Mincho"/>
          <w:b w:val="0"/>
          <w:bCs w:val="0"/>
          <w:lang w:val="en-GB" w:eastAsia="ja-JP"/>
        </w:rPr>
        <w:t xml:space="preserve"> </w:t>
      </w:r>
      <w:r w:rsidR="00F23A54">
        <w:rPr>
          <w:rFonts w:eastAsia="Yu Mincho"/>
          <w:b w:val="0"/>
          <w:bCs w:val="0"/>
          <w:lang w:val="en-GB" w:eastAsia="ja-JP"/>
        </w:rPr>
        <w:t>addressing the drawbacks of current signalling</w:t>
      </w:r>
      <w:r w:rsidR="00490B71">
        <w:rPr>
          <w:rFonts w:eastAsia="Yu Mincho"/>
          <w:b w:val="0"/>
          <w:bCs w:val="0"/>
          <w:lang w:val="en-GB" w:eastAsia="ja-JP"/>
        </w:rPr>
        <w:t xml:space="preserve">-based </w:t>
      </w:r>
      <w:r w:rsidR="00F23A54">
        <w:rPr>
          <w:rFonts w:eastAsia="Yu Mincho"/>
          <w:b w:val="0"/>
          <w:bCs w:val="0"/>
          <w:lang w:val="en-GB" w:eastAsia="ja-JP"/>
        </w:rPr>
        <w:t>and management-based MDT procedures were</w:t>
      </w:r>
      <w:r w:rsidRPr="00D273BB">
        <w:rPr>
          <w:rFonts w:eastAsia="Yu Mincho"/>
          <w:b w:val="0"/>
          <w:bCs w:val="0"/>
          <w:lang w:val="en-GB" w:eastAsia="ja-JP"/>
        </w:rPr>
        <w:t xml:space="preserve"> not discussed in detail in R</w:t>
      </w:r>
      <w:r w:rsidR="00F23A54">
        <w:rPr>
          <w:rFonts w:eastAsia="Yu Mincho"/>
          <w:b w:val="0"/>
          <w:bCs w:val="0"/>
          <w:lang w:val="en-GB" w:eastAsia="ja-JP"/>
        </w:rPr>
        <w:t>el-</w:t>
      </w:r>
      <w:r w:rsidRPr="00D273BB">
        <w:rPr>
          <w:rFonts w:eastAsia="Yu Mincho"/>
          <w:b w:val="0"/>
          <w:bCs w:val="0"/>
          <w:lang w:val="en-GB" w:eastAsia="ja-JP"/>
        </w:rPr>
        <w:t>18</w:t>
      </w:r>
      <w:r>
        <w:rPr>
          <w:rFonts w:eastAsia="Yu Mincho"/>
          <w:b w:val="0"/>
          <w:bCs w:val="0"/>
          <w:lang w:val="en-GB" w:eastAsia="ja-JP"/>
        </w:rPr>
        <w:t xml:space="preserve"> </w:t>
      </w:r>
      <w:r w:rsidRPr="00D273BB">
        <w:rPr>
          <w:rFonts w:eastAsia="Yu Mincho"/>
          <w:b w:val="0"/>
          <w:bCs w:val="0"/>
          <w:lang w:val="en-GB" w:eastAsia="ja-JP"/>
        </w:rPr>
        <w:t xml:space="preserve">due to the </w:t>
      </w:r>
      <w:r w:rsidR="00017DE9">
        <w:rPr>
          <w:rFonts w:eastAsia="Yu Mincho"/>
          <w:b w:val="0"/>
          <w:bCs w:val="0"/>
          <w:lang w:val="en-GB" w:eastAsia="ja-JP"/>
        </w:rPr>
        <w:t>lack of time</w:t>
      </w:r>
      <w:r w:rsidRPr="00D273BB">
        <w:rPr>
          <w:rFonts w:eastAsia="Yu Mincho"/>
          <w:b w:val="0"/>
          <w:bCs w:val="0"/>
          <w:lang w:val="en-GB" w:eastAsia="ja-JP"/>
        </w:rPr>
        <w:t>.</w:t>
      </w:r>
      <w:r w:rsidR="00017DE9">
        <w:rPr>
          <w:rFonts w:eastAsia="Yu Mincho"/>
          <w:b w:val="0"/>
          <w:bCs w:val="0"/>
          <w:lang w:val="en-GB" w:eastAsia="ja-JP"/>
        </w:rPr>
        <w:t xml:space="preserve"> Therefore, we </w:t>
      </w:r>
      <w:r w:rsidR="005A51DB">
        <w:rPr>
          <w:rFonts w:eastAsia="Yu Mincho"/>
          <w:b w:val="0"/>
          <w:bCs w:val="0"/>
          <w:lang w:val="en-GB" w:eastAsia="ja-JP"/>
        </w:rPr>
        <w:t xml:space="preserve">think </w:t>
      </w:r>
      <w:r w:rsidR="007B42C6" w:rsidRPr="007B42C6">
        <w:rPr>
          <w:rFonts w:eastAsia="Yu Mincho"/>
          <w:b w:val="0"/>
          <w:bCs w:val="0"/>
          <w:lang w:val="en-GB" w:eastAsia="ja-JP"/>
        </w:rPr>
        <w:t xml:space="preserve">that </w:t>
      </w:r>
      <w:r w:rsidR="005A51DB">
        <w:rPr>
          <w:rFonts w:eastAsia="Yu Mincho"/>
          <w:b w:val="0"/>
          <w:bCs w:val="0"/>
          <w:lang w:val="en-GB" w:eastAsia="ja-JP"/>
        </w:rPr>
        <w:t xml:space="preserve">it is desirable to continue the discussion on an agreeable solution </w:t>
      </w:r>
      <w:r w:rsidR="00F23A54">
        <w:rPr>
          <w:rFonts w:eastAsia="Yu Mincho"/>
          <w:b w:val="0"/>
          <w:bCs w:val="0"/>
          <w:lang w:val="en-GB" w:eastAsia="ja-JP"/>
        </w:rPr>
        <w:t>enabling</w:t>
      </w:r>
      <w:r w:rsidR="005A51DB">
        <w:rPr>
          <w:rFonts w:eastAsia="Yu Mincho"/>
          <w:b w:val="0"/>
          <w:bCs w:val="0"/>
          <w:lang w:val="en-GB" w:eastAsia="ja-JP"/>
        </w:rPr>
        <w:t xml:space="preserve"> </w:t>
      </w:r>
      <w:r w:rsidR="00F23A54">
        <w:rPr>
          <w:rFonts w:eastAsia="Yu Mincho"/>
          <w:b w:val="0"/>
          <w:bCs w:val="0"/>
          <w:lang w:val="en-GB" w:eastAsia="ja-JP"/>
        </w:rPr>
        <w:t>C</w:t>
      </w:r>
      <w:r w:rsidR="005A51DB">
        <w:rPr>
          <w:rFonts w:eastAsia="Yu Mincho"/>
          <w:b w:val="0"/>
          <w:bCs w:val="0"/>
          <w:lang w:val="en-GB" w:eastAsia="ja-JP"/>
        </w:rPr>
        <w:t>ontinuous MDT data collection targeting the same UE</w:t>
      </w:r>
      <w:r w:rsidR="007B42C6">
        <w:rPr>
          <w:rFonts w:eastAsia="Yu Mincho"/>
          <w:b w:val="0"/>
          <w:bCs w:val="0"/>
          <w:lang w:val="en-GB" w:eastAsia="ja-JP"/>
        </w:rPr>
        <w:t xml:space="preserve"> in Rel-19</w:t>
      </w:r>
      <w:r w:rsidR="007B42C6" w:rsidRPr="007B42C6">
        <w:rPr>
          <w:rFonts w:eastAsia="Yu Mincho"/>
          <w:b w:val="0"/>
          <w:bCs w:val="0"/>
          <w:lang w:val="en-GB" w:eastAsia="ja-JP"/>
        </w:rPr>
        <w:t>.</w:t>
      </w:r>
    </w:p>
    <w:p w14:paraId="75EBCCD8" w14:textId="30B6A181" w:rsidR="00F23A54" w:rsidRPr="00F23A54" w:rsidRDefault="00F23A54" w:rsidP="006541BC">
      <w:pPr>
        <w:pStyle w:val="Proposal"/>
        <w:tabs>
          <w:tab w:val="num" w:pos="1701"/>
        </w:tabs>
        <w:rPr>
          <w:rFonts w:eastAsia="Yu Mincho"/>
          <w:lang w:val="en-GB" w:eastAsia="ja-JP"/>
        </w:rPr>
      </w:pPr>
      <w:r w:rsidRPr="00EF23FE">
        <w:rPr>
          <w:rFonts w:eastAsia="Yu Mincho"/>
          <w:lang w:val="en-GB" w:eastAsia="ja-JP"/>
        </w:rPr>
        <w:t xml:space="preserve">It is proposed </w:t>
      </w:r>
      <w:r>
        <w:rPr>
          <w:rFonts w:eastAsia="Yu Mincho"/>
          <w:lang w:val="en-GB" w:eastAsia="ja-JP"/>
        </w:rPr>
        <w:t>to specify a</w:t>
      </w:r>
      <w:r w:rsidR="00DD279E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>solution enabling the Continuous MDT feature</w:t>
      </w:r>
      <w:r>
        <w:t xml:space="preserve"> in Rel-19.</w:t>
      </w:r>
    </w:p>
    <w:p w14:paraId="05B3CEA2" w14:textId="695EAFE5" w:rsidR="00032553" w:rsidRDefault="00032553" w:rsidP="00032553">
      <w:pPr>
        <w:pStyle w:val="Heading2"/>
        <w:rPr>
          <w:lang w:val="en-US"/>
        </w:rPr>
      </w:pPr>
      <w:r>
        <w:t>2.</w:t>
      </w:r>
      <w:r w:rsidR="002829D1">
        <w:t>3</w:t>
      </w:r>
      <w:r>
        <w:tab/>
      </w:r>
      <w:r w:rsidR="003F7F64">
        <w:rPr>
          <w:lang w:val="en-US"/>
        </w:rPr>
        <w:t>N</w:t>
      </w:r>
      <w:r>
        <w:rPr>
          <w:lang w:val="en-US"/>
        </w:rPr>
        <w:t xml:space="preserve">ew </w:t>
      </w:r>
      <w:r w:rsidR="003F7F64">
        <w:rPr>
          <w:lang w:val="en-US"/>
        </w:rPr>
        <w:t>U</w:t>
      </w:r>
      <w:r>
        <w:rPr>
          <w:lang w:val="en-US"/>
        </w:rPr>
        <w:t xml:space="preserve">se </w:t>
      </w:r>
      <w:r w:rsidR="003F7F64">
        <w:rPr>
          <w:lang w:val="en-US"/>
        </w:rPr>
        <w:t>C</w:t>
      </w:r>
      <w:r>
        <w:rPr>
          <w:lang w:val="en-US"/>
        </w:rPr>
        <w:t>ases</w:t>
      </w:r>
    </w:p>
    <w:p w14:paraId="3C89CC36" w14:textId="0938C18D" w:rsidR="00E42B40" w:rsidRDefault="00E42B40" w:rsidP="00E42B40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In</w:t>
      </w:r>
      <w:r>
        <w:rPr>
          <w:rFonts w:eastAsiaTheme="minorEastAsia"/>
        </w:rPr>
        <w:t xml:space="preserve"> the last </w:t>
      </w:r>
      <w:r w:rsidRPr="005E103C">
        <w:rPr>
          <w:rFonts w:eastAsiaTheme="minorEastAsia"/>
        </w:rPr>
        <w:t>TSG-RAN 101</w:t>
      </w:r>
      <w:r>
        <w:rPr>
          <w:rFonts w:eastAsiaTheme="minorEastAsia"/>
        </w:rPr>
        <w:t xml:space="preserve"> meeting, m</w:t>
      </w:r>
      <w:r w:rsidR="00EF23FE">
        <w:rPr>
          <w:rFonts w:eastAsiaTheme="minorEastAsia" w:hint="eastAsia"/>
        </w:rPr>
        <w:t>ost</w:t>
      </w:r>
      <w:r w:rsidR="00EF23FE">
        <w:rPr>
          <w:rFonts w:eastAsiaTheme="minorEastAsia"/>
        </w:rPr>
        <w:t xml:space="preserve"> of c</w:t>
      </w:r>
      <w:r w:rsidR="00EF23FE" w:rsidRPr="007E3B5C">
        <w:rPr>
          <w:rFonts w:eastAsiaTheme="minorEastAsia"/>
        </w:rPr>
        <w:t xml:space="preserve">ompanies </w:t>
      </w:r>
      <w:r w:rsidR="00EF23FE">
        <w:rPr>
          <w:rFonts w:eastAsiaTheme="minorEastAsia"/>
        </w:rPr>
        <w:t>also</w:t>
      </w:r>
      <w:r w:rsidR="00EF23FE" w:rsidRPr="007E3B5C">
        <w:rPr>
          <w:rFonts w:eastAsiaTheme="minorEastAsia"/>
        </w:rPr>
        <w:t xml:space="preserve"> proposed possible </w:t>
      </w:r>
      <w:r w:rsidR="00EF23FE">
        <w:rPr>
          <w:rFonts w:eastAsiaTheme="minorEastAsia"/>
        </w:rPr>
        <w:t xml:space="preserve">new </w:t>
      </w:r>
      <w:r w:rsidR="00EF23FE" w:rsidRPr="007E3B5C">
        <w:rPr>
          <w:rFonts w:eastAsiaTheme="minorEastAsia"/>
        </w:rPr>
        <w:t>use cases</w:t>
      </w:r>
      <w:r w:rsidR="00EF23FE">
        <w:rPr>
          <w:rFonts w:eastAsiaTheme="minorEastAsia"/>
        </w:rPr>
        <w:t xml:space="preserve"> in Rel-19 to enhance UE service </w:t>
      </w:r>
      <w:r w:rsidR="00EF23FE" w:rsidRPr="009533E5">
        <w:rPr>
          <w:rFonts w:eastAsiaTheme="minorEastAsia"/>
        </w:rPr>
        <w:t>experience</w:t>
      </w:r>
      <w:r w:rsidR="00EF23FE" w:rsidRPr="007E3B5C">
        <w:rPr>
          <w:rFonts w:eastAsiaTheme="minorEastAsia"/>
        </w:rPr>
        <w:t>, such as AI</w:t>
      </w:r>
      <w:r w:rsidR="00EF23FE">
        <w:rPr>
          <w:rFonts w:eastAsiaTheme="minorEastAsia"/>
        </w:rPr>
        <w:t>/ML</w:t>
      </w:r>
      <w:r w:rsidR="00EF23FE" w:rsidRPr="007E3B5C">
        <w:rPr>
          <w:rFonts w:eastAsiaTheme="minorEastAsia"/>
        </w:rPr>
        <w:t xml:space="preserve">-based </w:t>
      </w:r>
      <w:r w:rsidRPr="007E3B5C">
        <w:rPr>
          <w:rFonts w:eastAsiaTheme="minorEastAsia"/>
        </w:rPr>
        <w:t>CCO</w:t>
      </w:r>
      <w:r>
        <w:rPr>
          <w:rFonts w:eastAsiaTheme="minorEastAsia"/>
        </w:rPr>
        <w:t xml:space="preserve"> (</w:t>
      </w:r>
      <w:r w:rsidRPr="009533E5">
        <w:rPr>
          <w:rFonts w:eastAsiaTheme="minorEastAsia"/>
        </w:rPr>
        <w:t>Coverage and Capacity Optimization</w:t>
      </w:r>
      <w:r>
        <w:rPr>
          <w:rFonts w:eastAsiaTheme="minorEastAsia"/>
        </w:rPr>
        <w:t xml:space="preserve">), </w:t>
      </w:r>
      <w:proofErr w:type="spellStart"/>
      <w:r w:rsidR="00EF23FE" w:rsidRPr="007E3B5C">
        <w:rPr>
          <w:rFonts w:eastAsiaTheme="minorEastAsia"/>
        </w:rPr>
        <w:t>QoE</w:t>
      </w:r>
      <w:proofErr w:type="spellEnd"/>
      <w:r w:rsidR="00EF23FE">
        <w:rPr>
          <w:rFonts w:eastAsiaTheme="minorEastAsia"/>
        </w:rPr>
        <w:t xml:space="preserve"> (Q</w:t>
      </w:r>
      <w:r w:rsidR="00EF23FE" w:rsidRPr="009533E5">
        <w:rPr>
          <w:rFonts w:eastAsiaTheme="minorEastAsia"/>
        </w:rPr>
        <w:t xml:space="preserve">uality </w:t>
      </w:r>
      <w:r w:rsidR="00EF23FE">
        <w:rPr>
          <w:rFonts w:eastAsiaTheme="minorEastAsia" w:hint="eastAsia"/>
        </w:rPr>
        <w:t>o</w:t>
      </w:r>
      <w:r w:rsidR="00EF23FE" w:rsidRPr="009533E5">
        <w:rPr>
          <w:rFonts w:eastAsiaTheme="minorEastAsia"/>
        </w:rPr>
        <w:t xml:space="preserve">f </w:t>
      </w:r>
      <w:r w:rsidR="00EF23FE">
        <w:rPr>
          <w:rFonts w:eastAsiaTheme="minorEastAsia"/>
        </w:rPr>
        <w:t>E</w:t>
      </w:r>
      <w:r w:rsidR="00EF23FE" w:rsidRPr="009533E5">
        <w:rPr>
          <w:rFonts w:eastAsiaTheme="minorEastAsia"/>
        </w:rPr>
        <w:t>xperience</w:t>
      </w:r>
      <w:r w:rsidR="00EF23FE">
        <w:rPr>
          <w:rFonts w:eastAsiaTheme="minorEastAsia"/>
        </w:rPr>
        <w:t>)</w:t>
      </w:r>
      <w:r w:rsidR="00EF23FE" w:rsidRPr="007E3B5C">
        <w:rPr>
          <w:rFonts w:eastAsiaTheme="minorEastAsia"/>
        </w:rPr>
        <w:t>, Slic</w:t>
      </w:r>
      <w:r w:rsidR="00EF23FE">
        <w:rPr>
          <w:rFonts w:eastAsiaTheme="minorEastAsia"/>
        </w:rPr>
        <w:t>ing</w:t>
      </w:r>
      <w:r w:rsidR="00EF23FE" w:rsidRPr="007E3B5C">
        <w:rPr>
          <w:rFonts w:eastAsiaTheme="minorEastAsia"/>
        </w:rPr>
        <w:t>,</w:t>
      </w:r>
      <w:r w:rsidRPr="007E3B5C">
        <w:rPr>
          <w:rFonts w:eastAsiaTheme="minorEastAsia"/>
        </w:rPr>
        <w:t xml:space="preserve"> </w:t>
      </w:r>
      <w:r w:rsidR="00EF23FE" w:rsidRPr="007E3B5C">
        <w:rPr>
          <w:rFonts w:eastAsiaTheme="minorEastAsia"/>
        </w:rPr>
        <w:t>etc</w:t>
      </w:r>
      <w:r w:rsidR="00EF23FE">
        <w:rPr>
          <w:rFonts w:eastAsiaTheme="minorEastAsia"/>
        </w:rPr>
        <w:t xml:space="preserve">. </w:t>
      </w:r>
      <w:r>
        <w:rPr>
          <w:rFonts w:eastAsiaTheme="minorEastAsia"/>
        </w:rPr>
        <w:t>However, c</w:t>
      </w:r>
      <w:r w:rsidRPr="00E42B40">
        <w:rPr>
          <w:rFonts w:eastAsiaTheme="minorEastAsia"/>
        </w:rPr>
        <w:t xml:space="preserve">onsidering that there are many </w:t>
      </w:r>
      <w:r>
        <w:rPr>
          <w:rFonts w:eastAsiaTheme="minorEastAsia"/>
        </w:rPr>
        <w:t>left</w:t>
      </w:r>
      <w:r w:rsidRPr="00E42B40">
        <w:rPr>
          <w:rFonts w:eastAsiaTheme="minorEastAsia"/>
        </w:rPr>
        <w:t xml:space="preserve"> issues in R</w:t>
      </w:r>
      <w:r>
        <w:rPr>
          <w:rFonts w:eastAsiaTheme="minorEastAsia"/>
        </w:rPr>
        <w:t>el-</w:t>
      </w:r>
      <w:r w:rsidRPr="00E42B40">
        <w:rPr>
          <w:rFonts w:eastAsiaTheme="minorEastAsia"/>
        </w:rPr>
        <w:t xml:space="preserve">18, we may only discuss </w:t>
      </w:r>
      <w:r w:rsidR="00D8671B">
        <w:rPr>
          <w:rFonts w:eastAsiaTheme="minorEastAsia"/>
        </w:rPr>
        <w:t xml:space="preserve">at most </w:t>
      </w:r>
      <w:r w:rsidRPr="00E42B40">
        <w:rPr>
          <w:rFonts w:eastAsiaTheme="minorEastAsia"/>
        </w:rPr>
        <w:t>two AI</w:t>
      </w:r>
      <w:r>
        <w:rPr>
          <w:rFonts w:eastAsiaTheme="minorEastAsia"/>
        </w:rPr>
        <w:t>-based new</w:t>
      </w:r>
      <w:r w:rsidRPr="00E42B40">
        <w:rPr>
          <w:rFonts w:eastAsiaTheme="minorEastAsia"/>
        </w:rPr>
        <w:t xml:space="preserve"> use cases in R</w:t>
      </w:r>
      <w:r>
        <w:rPr>
          <w:rFonts w:eastAsiaTheme="minorEastAsia"/>
        </w:rPr>
        <w:t>el-1</w:t>
      </w:r>
      <w:r w:rsidRPr="00E42B40">
        <w:rPr>
          <w:rFonts w:eastAsiaTheme="minorEastAsia"/>
        </w:rPr>
        <w:t>9.</w:t>
      </w:r>
    </w:p>
    <w:p w14:paraId="32FD687A" w14:textId="69E9C1B5" w:rsidR="000851E1" w:rsidRDefault="000D6957" w:rsidP="00A30322">
      <w:pPr>
        <w:pStyle w:val="BodyText"/>
        <w:rPr>
          <w:rFonts w:eastAsiaTheme="minorEastAsia"/>
        </w:rPr>
      </w:pPr>
      <w:r>
        <w:rPr>
          <w:rFonts w:eastAsia="Yu Mincho"/>
          <w:lang w:eastAsia="ja-JP"/>
        </w:rPr>
        <w:t>In t</w:t>
      </w:r>
      <w:r w:rsidR="007B5387" w:rsidRPr="007B5387">
        <w:rPr>
          <w:rFonts w:eastAsia="Yu Mincho"/>
          <w:lang w:eastAsia="ja-JP"/>
        </w:rPr>
        <w:t xml:space="preserve">he current </w:t>
      </w:r>
      <w:r w:rsidR="007B5387">
        <w:rPr>
          <w:rFonts w:eastAsia="Yu Mincho"/>
          <w:lang w:eastAsia="ja-JP"/>
        </w:rPr>
        <w:t>specification, the NG-RAN</w:t>
      </w:r>
      <w:r w:rsidR="007B5387">
        <w:rPr>
          <w:rFonts w:eastAsiaTheme="minorEastAsia" w:hint="eastAsia"/>
        </w:rPr>
        <w:t xml:space="preserve"> </w:t>
      </w:r>
      <w:r w:rsidR="007B5387">
        <w:rPr>
          <w:rFonts w:eastAsiaTheme="minorEastAsia"/>
        </w:rPr>
        <w:t>node can perform</w:t>
      </w:r>
      <w:r w:rsidR="007B5387" w:rsidRPr="007B5387">
        <w:rPr>
          <w:rFonts w:eastAsia="Yu Mincho"/>
          <w:lang w:eastAsia="ja-JP"/>
        </w:rPr>
        <w:t xml:space="preserve"> CCO</w:t>
      </w:r>
      <w:r w:rsidR="007B5387">
        <w:rPr>
          <w:rFonts w:eastAsia="Yu Mincho"/>
          <w:lang w:eastAsia="ja-JP"/>
        </w:rPr>
        <w:t xml:space="preserve"> (</w:t>
      </w:r>
      <w:r w:rsidR="007B5387" w:rsidRPr="007B5387">
        <w:rPr>
          <w:rFonts w:eastAsia="Yu Mincho"/>
          <w:lang w:eastAsia="ja-JP"/>
        </w:rPr>
        <w:t>Coverage and Capacity Optimization</w:t>
      </w:r>
      <w:r w:rsidR="007B5387">
        <w:rPr>
          <w:rFonts w:eastAsia="Yu Mincho"/>
          <w:lang w:eastAsia="ja-JP"/>
        </w:rPr>
        <w:t>)</w:t>
      </w:r>
      <w:r w:rsidR="007B5387" w:rsidRPr="007B5387">
        <w:rPr>
          <w:rFonts w:eastAsia="Yu Mincho"/>
          <w:lang w:eastAsia="ja-JP"/>
        </w:rPr>
        <w:t xml:space="preserve"> self-adjusting and notif</w:t>
      </w:r>
      <w:r w:rsidR="00AD6823">
        <w:rPr>
          <w:rFonts w:eastAsia="Yu Mincho"/>
          <w:lang w:eastAsia="ja-JP"/>
        </w:rPr>
        <w:t>ies</w:t>
      </w:r>
      <w:r w:rsidR="007B5387" w:rsidRPr="007B5387">
        <w:rPr>
          <w:rFonts w:eastAsia="Yu Mincho"/>
          <w:lang w:eastAsia="ja-JP"/>
        </w:rPr>
        <w:t xml:space="preserve"> neighboring </w:t>
      </w:r>
      <w:r w:rsidR="007B5387">
        <w:rPr>
          <w:rFonts w:eastAsia="Yu Mincho"/>
          <w:lang w:eastAsia="ja-JP"/>
        </w:rPr>
        <w:t>NG-RAN nodes</w:t>
      </w:r>
      <w:r w:rsidR="007B5387" w:rsidRPr="007B5387">
        <w:rPr>
          <w:rFonts w:eastAsia="Yu Mincho"/>
          <w:lang w:eastAsia="ja-JP"/>
        </w:rPr>
        <w:t xml:space="preserve"> of the adjustment. In this way, the neighboring </w:t>
      </w:r>
      <w:r w:rsidR="007B5387">
        <w:rPr>
          <w:rFonts w:eastAsia="Yu Mincho"/>
          <w:lang w:eastAsia="ja-JP"/>
        </w:rPr>
        <w:t>NG-RAN nodes</w:t>
      </w:r>
      <w:r w:rsidR="00422668">
        <w:rPr>
          <w:rFonts w:eastAsia="Yu Mincho"/>
          <w:lang w:eastAsia="ja-JP"/>
        </w:rPr>
        <w:t xml:space="preserve"> </w:t>
      </w:r>
      <w:r w:rsidR="007B5387">
        <w:rPr>
          <w:rFonts w:eastAsia="Yu Mincho"/>
          <w:lang w:eastAsia="ja-JP"/>
        </w:rPr>
        <w:t>can</w:t>
      </w:r>
      <w:r w:rsidR="007B5387" w:rsidRPr="007B5387">
        <w:rPr>
          <w:rFonts w:eastAsia="Yu Mincho"/>
          <w:lang w:eastAsia="ja-JP"/>
        </w:rPr>
        <w:t xml:space="preserve"> also perform corresponding adjustment and</w:t>
      </w:r>
      <w:r w:rsidR="00AD6823">
        <w:rPr>
          <w:rFonts w:eastAsia="Yu Mincho"/>
          <w:lang w:eastAsia="ja-JP"/>
        </w:rPr>
        <w:t xml:space="preserve">, </w:t>
      </w:r>
      <w:r w:rsidR="005531EB">
        <w:rPr>
          <w:rFonts w:eastAsia="Yu Mincho"/>
          <w:lang w:eastAsia="ja-JP"/>
        </w:rPr>
        <w:t>o</w:t>
      </w:r>
      <w:r w:rsidR="00AD6823">
        <w:rPr>
          <w:rFonts w:eastAsia="Yu Mincho"/>
          <w:lang w:eastAsia="ja-JP"/>
        </w:rPr>
        <w:t>ther than</w:t>
      </w:r>
      <w:r w:rsidR="007B5387" w:rsidRPr="007B5387">
        <w:rPr>
          <w:rFonts w:eastAsia="Yu Mincho"/>
          <w:lang w:eastAsia="ja-JP"/>
        </w:rPr>
        <w:t xml:space="preserve"> report</w:t>
      </w:r>
      <w:r w:rsidR="00AD6823">
        <w:rPr>
          <w:rFonts w:eastAsia="Yu Mincho"/>
          <w:lang w:eastAsia="ja-JP"/>
        </w:rPr>
        <w:t>ing</w:t>
      </w:r>
      <w:r w:rsidR="007B5387" w:rsidRPr="007B5387">
        <w:rPr>
          <w:rFonts w:eastAsia="Yu Mincho"/>
          <w:lang w:eastAsia="ja-JP"/>
        </w:rPr>
        <w:t xml:space="preserve"> whether t</w:t>
      </w:r>
      <w:r w:rsidR="00AD6823">
        <w:rPr>
          <w:rFonts w:eastAsia="Yu Mincho"/>
          <w:lang w:eastAsia="ja-JP"/>
        </w:rPr>
        <w:t>hey have</w:t>
      </w:r>
      <w:r w:rsidR="007B5387" w:rsidRPr="007B5387">
        <w:rPr>
          <w:rFonts w:eastAsia="Yu Mincho"/>
          <w:lang w:eastAsia="ja-JP"/>
        </w:rPr>
        <w:t xml:space="preserve"> accept</w:t>
      </w:r>
      <w:r w:rsidR="00AD6823">
        <w:rPr>
          <w:rFonts w:eastAsia="Yu Mincho"/>
          <w:lang w:eastAsia="ja-JP"/>
        </w:rPr>
        <w:t>ed</w:t>
      </w:r>
      <w:r w:rsidR="007B5387" w:rsidRPr="007B5387">
        <w:rPr>
          <w:rFonts w:eastAsia="Yu Mincho"/>
          <w:lang w:eastAsia="ja-JP"/>
        </w:rPr>
        <w:t xml:space="preserve"> the adjustment</w:t>
      </w:r>
      <w:r w:rsidR="00AD6823">
        <w:rPr>
          <w:rFonts w:eastAsia="Yu Mincho"/>
          <w:lang w:eastAsia="ja-JP"/>
        </w:rPr>
        <w:t xml:space="preserve"> from the source node, they can </w:t>
      </w:r>
      <w:r w:rsidR="005531EB">
        <w:rPr>
          <w:rFonts w:eastAsia="Yu Mincho"/>
          <w:lang w:eastAsia="ja-JP"/>
        </w:rPr>
        <w:t xml:space="preserve">also </w:t>
      </w:r>
      <w:r w:rsidR="00AD6823">
        <w:rPr>
          <w:rFonts w:eastAsia="Yu Mincho"/>
          <w:lang w:eastAsia="ja-JP"/>
        </w:rPr>
        <w:t>provide</w:t>
      </w:r>
      <w:r w:rsidR="007B5387" w:rsidRPr="007B5387">
        <w:rPr>
          <w:rFonts w:eastAsia="Yu Mincho"/>
          <w:lang w:eastAsia="ja-JP"/>
        </w:rPr>
        <w:t xml:space="preserve"> the</w:t>
      </w:r>
      <w:r w:rsidR="00AD6823">
        <w:rPr>
          <w:rFonts w:eastAsia="Yu Mincho"/>
          <w:lang w:eastAsia="ja-JP"/>
        </w:rPr>
        <w:t>ir own</w:t>
      </w:r>
      <w:r w:rsidR="007B5387" w:rsidRPr="007B5387">
        <w:rPr>
          <w:rFonts w:eastAsia="Yu Mincho"/>
          <w:lang w:eastAsia="ja-JP"/>
        </w:rPr>
        <w:t xml:space="preserve"> corresponding adjustment result</w:t>
      </w:r>
      <w:r w:rsidR="00AD6823">
        <w:rPr>
          <w:rFonts w:eastAsia="Yu Mincho"/>
          <w:lang w:eastAsia="ja-JP"/>
        </w:rPr>
        <w:t>s</w:t>
      </w:r>
      <w:r w:rsidR="007B5387" w:rsidRPr="007B5387">
        <w:rPr>
          <w:rFonts w:eastAsia="Yu Mincho"/>
          <w:lang w:eastAsia="ja-JP"/>
        </w:rPr>
        <w:t xml:space="preserve"> to the </w:t>
      </w:r>
      <w:r w:rsidR="007B5387" w:rsidRPr="007B5387">
        <w:rPr>
          <w:rFonts w:eastAsia="Yu Mincho"/>
          <w:lang w:eastAsia="ja-JP"/>
        </w:rPr>
        <w:lastRenderedPageBreak/>
        <w:t xml:space="preserve">source </w:t>
      </w:r>
      <w:r w:rsidR="007B5387">
        <w:rPr>
          <w:rFonts w:eastAsia="Yu Mincho"/>
          <w:lang w:eastAsia="ja-JP"/>
        </w:rPr>
        <w:t>NG-RAN node</w:t>
      </w:r>
      <w:r w:rsidR="007B5387" w:rsidRPr="007B5387">
        <w:rPr>
          <w:rFonts w:eastAsia="Yu Mincho"/>
          <w:lang w:eastAsia="ja-JP"/>
        </w:rPr>
        <w:t xml:space="preserve">, thereby improving the </w:t>
      </w:r>
      <w:r w:rsidR="003D5E1C">
        <w:rPr>
          <w:rFonts w:eastAsia="Yu Mincho"/>
          <w:lang w:eastAsia="ja-JP"/>
        </w:rPr>
        <w:t xml:space="preserve">overall </w:t>
      </w:r>
      <w:r w:rsidR="007B5387" w:rsidRPr="007B5387">
        <w:rPr>
          <w:rFonts w:eastAsia="Yu Mincho"/>
          <w:lang w:eastAsia="ja-JP"/>
        </w:rPr>
        <w:t>cell coverage capability.</w:t>
      </w:r>
      <w:r w:rsidR="00A30322">
        <w:rPr>
          <w:rFonts w:eastAsia="Yu Mincho"/>
          <w:lang w:eastAsia="ja-JP"/>
        </w:rPr>
        <w:t xml:space="preserve"> </w:t>
      </w:r>
      <w:r w:rsidR="00A30322">
        <w:rPr>
          <w:rFonts w:eastAsiaTheme="minorEastAsia"/>
        </w:rPr>
        <w:t>However</w:t>
      </w:r>
      <w:r>
        <w:rPr>
          <w:rFonts w:eastAsiaTheme="minorEastAsia"/>
        </w:rPr>
        <w:t>,</w:t>
      </w:r>
      <w:r w:rsidR="007B5387">
        <w:rPr>
          <w:rFonts w:eastAsiaTheme="minorEastAsia"/>
        </w:rPr>
        <w:t xml:space="preserve"> e</w:t>
      </w:r>
      <w:r w:rsidR="007B5387" w:rsidRPr="007B5387">
        <w:rPr>
          <w:rFonts w:eastAsiaTheme="minorEastAsia"/>
        </w:rPr>
        <w:t xml:space="preserve">ach NG-RAN node </w:t>
      </w:r>
      <w:r w:rsidR="007B5387">
        <w:rPr>
          <w:rFonts w:eastAsiaTheme="minorEastAsia"/>
        </w:rPr>
        <w:t>can</w:t>
      </w:r>
      <w:r w:rsidR="007B5387" w:rsidRPr="007B5387">
        <w:rPr>
          <w:rFonts w:eastAsiaTheme="minorEastAsia"/>
        </w:rPr>
        <w:t xml:space="preserve"> be configured with alternative coverage configurations by OAM</w:t>
      </w:r>
      <w:r w:rsidR="007B5387">
        <w:rPr>
          <w:rFonts w:eastAsiaTheme="minorEastAsia"/>
        </w:rPr>
        <w:t>, and t</w:t>
      </w:r>
      <w:r w:rsidR="007B5387" w:rsidRPr="007B5387">
        <w:rPr>
          <w:rFonts w:eastAsiaTheme="minorEastAsia"/>
        </w:rPr>
        <w:t xml:space="preserve">he CCO configuration is usually adjusted when there is a coverage problem </w:t>
      </w:r>
      <w:r w:rsidR="003D5E1C">
        <w:rPr>
          <w:rFonts w:eastAsiaTheme="minorEastAsia"/>
        </w:rPr>
        <w:t xml:space="preserve">detected by a certain NG-RAN node </w:t>
      </w:r>
      <w:r w:rsidR="007B5387" w:rsidRPr="007B5387">
        <w:rPr>
          <w:rFonts w:eastAsiaTheme="minorEastAsia"/>
        </w:rPr>
        <w:t xml:space="preserve">or </w:t>
      </w:r>
      <w:r w:rsidR="003D5E1C">
        <w:rPr>
          <w:rFonts w:eastAsiaTheme="minorEastAsia"/>
        </w:rPr>
        <w:t xml:space="preserve">a </w:t>
      </w:r>
      <w:r w:rsidR="007B5387" w:rsidRPr="007B5387">
        <w:rPr>
          <w:rFonts w:eastAsiaTheme="minorEastAsia"/>
        </w:rPr>
        <w:t xml:space="preserve">notification of CCO configuration adjustment from </w:t>
      </w:r>
      <w:r w:rsidR="003D5E1C">
        <w:rPr>
          <w:rFonts w:eastAsiaTheme="minorEastAsia"/>
        </w:rPr>
        <w:t xml:space="preserve">a </w:t>
      </w:r>
      <w:r w:rsidR="007B5387" w:rsidRPr="007B5387">
        <w:rPr>
          <w:rFonts w:eastAsiaTheme="minorEastAsia"/>
        </w:rPr>
        <w:t xml:space="preserve">neighbor </w:t>
      </w:r>
      <w:r w:rsidR="000851E1" w:rsidRPr="007B5387">
        <w:rPr>
          <w:rFonts w:eastAsiaTheme="minorEastAsia"/>
        </w:rPr>
        <w:t xml:space="preserve">NG-RAN </w:t>
      </w:r>
      <w:r w:rsidR="007B5387" w:rsidRPr="007B5387">
        <w:rPr>
          <w:rFonts w:eastAsiaTheme="minorEastAsia"/>
        </w:rPr>
        <w:t>node</w:t>
      </w:r>
      <w:r w:rsidR="003D5E1C">
        <w:rPr>
          <w:rFonts w:eastAsiaTheme="minorEastAsia"/>
        </w:rPr>
        <w:t xml:space="preserve"> is received</w:t>
      </w:r>
      <w:r w:rsidR="007B5387">
        <w:rPr>
          <w:rFonts w:eastAsiaTheme="minorEastAsia"/>
        </w:rPr>
        <w:t>.</w:t>
      </w:r>
      <w:r w:rsidR="000851E1">
        <w:rPr>
          <w:rFonts w:eastAsiaTheme="minorEastAsia"/>
        </w:rPr>
        <w:t xml:space="preserve"> That is, </w:t>
      </w:r>
      <w:r w:rsidR="001653CA">
        <w:rPr>
          <w:rFonts w:eastAsiaTheme="minorEastAsia"/>
        </w:rPr>
        <w:t xml:space="preserve">with this existing mechanism, </w:t>
      </w:r>
      <w:r w:rsidR="000851E1">
        <w:rPr>
          <w:rFonts w:eastAsiaTheme="minorEastAsia"/>
        </w:rPr>
        <w:t>t</w:t>
      </w:r>
      <w:r w:rsidR="000851E1" w:rsidRPr="000851E1">
        <w:rPr>
          <w:rFonts w:eastAsiaTheme="minorEastAsia"/>
        </w:rPr>
        <w:t xml:space="preserve">he </w:t>
      </w:r>
      <w:bookmarkStart w:id="3" w:name="_Hlk151800487"/>
      <w:r w:rsidR="000851E1" w:rsidRPr="000851E1">
        <w:rPr>
          <w:rFonts w:eastAsiaTheme="minorEastAsia"/>
        </w:rPr>
        <w:t xml:space="preserve">coverage and capacity problem </w:t>
      </w:r>
      <w:bookmarkEnd w:id="3"/>
      <w:r w:rsidR="000851E1" w:rsidRPr="000851E1">
        <w:rPr>
          <w:rFonts w:eastAsiaTheme="minorEastAsia"/>
        </w:rPr>
        <w:t xml:space="preserve">cannot be </w:t>
      </w:r>
      <w:r w:rsidR="00BB52A1">
        <w:rPr>
          <w:rFonts w:eastAsiaTheme="minorEastAsia"/>
        </w:rPr>
        <w:t>predicted</w:t>
      </w:r>
      <w:r w:rsidR="000851E1" w:rsidRPr="000851E1">
        <w:rPr>
          <w:rFonts w:eastAsiaTheme="minorEastAsia"/>
        </w:rPr>
        <w:t xml:space="preserve"> and </w:t>
      </w:r>
      <w:r w:rsidR="00BB52A1">
        <w:rPr>
          <w:rFonts w:eastAsiaTheme="minorEastAsia"/>
        </w:rPr>
        <w:t>avoided</w:t>
      </w:r>
      <w:r w:rsidR="000851E1" w:rsidRPr="000851E1">
        <w:rPr>
          <w:rFonts w:eastAsiaTheme="minorEastAsia"/>
        </w:rPr>
        <w:t xml:space="preserve"> in advance</w:t>
      </w:r>
      <w:r w:rsidR="000851E1">
        <w:rPr>
          <w:rFonts w:eastAsiaTheme="minorEastAsia"/>
        </w:rPr>
        <w:t>.</w:t>
      </w:r>
    </w:p>
    <w:p w14:paraId="1C12583E" w14:textId="2BD5C4B9" w:rsidR="00771A04" w:rsidRDefault="00DD279E" w:rsidP="000851E1">
      <w:pPr>
        <w:jc w:val="both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The </w:t>
      </w:r>
      <w:r w:rsidR="000851E1" w:rsidRPr="00955B8C">
        <w:rPr>
          <w:rFonts w:eastAsia="Yu Mincho"/>
          <w:lang w:val="en-GB" w:eastAsia="ja-JP"/>
        </w:rPr>
        <w:t xml:space="preserve">performance of </w:t>
      </w:r>
      <w:r w:rsidR="000851E1">
        <w:rPr>
          <w:rFonts w:eastAsia="Yu Mincho"/>
          <w:lang w:val="en-GB" w:eastAsia="ja-JP"/>
        </w:rPr>
        <w:t xml:space="preserve">the </w:t>
      </w:r>
      <w:r w:rsidR="001653CA">
        <w:rPr>
          <w:rFonts w:eastAsiaTheme="minorEastAsia"/>
          <w:lang w:val="en-GB" w:eastAsia="zh-CN"/>
        </w:rPr>
        <w:t>existing</w:t>
      </w:r>
      <w:r w:rsidR="000851E1" w:rsidRPr="00AF5C36">
        <w:rPr>
          <w:rFonts w:eastAsiaTheme="minorEastAsia"/>
          <w:lang w:val="en-GB" w:eastAsia="zh-CN"/>
        </w:rPr>
        <w:t xml:space="preserve"> </w:t>
      </w:r>
      <w:r w:rsidR="000851E1">
        <w:rPr>
          <w:rFonts w:eastAsia="Yu Mincho"/>
          <w:lang w:val="en-GB" w:eastAsia="ja-JP"/>
        </w:rPr>
        <w:t>CCO</w:t>
      </w:r>
      <w:r w:rsidR="000851E1" w:rsidRPr="00955B8C">
        <w:rPr>
          <w:rFonts w:eastAsia="Yu Mincho"/>
          <w:lang w:val="en-GB" w:eastAsia="ja-JP"/>
        </w:rPr>
        <w:t xml:space="preserve"> </w:t>
      </w:r>
      <w:r w:rsidR="001653CA">
        <w:rPr>
          <w:rFonts w:eastAsia="Yu Mincho"/>
          <w:lang w:val="en-GB" w:eastAsia="ja-JP"/>
        </w:rPr>
        <w:t xml:space="preserve">mechanism could be further improved </w:t>
      </w:r>
      <w:r w:rsidR="003D5E1C">
        <w:rPr>
          <w:rFonts w:eastAsia="Yu Mincho"/>
          <w:lang w:val="en-GB" w:eastAsia="ja-JP"/>
        </w:rPr>
        <w:t>via AI/ML</w:t>
      </w:r>
      <w:r w:rsidR="00F37BC0">
        <w:rPr>
          <w:rFonts w:eastAsia="Yu Mincho"/>
          <w:lang w:val="en-GB" w:eastAsia="ja-JP"/>
        </w:rPr>
        <w:t xml:space="preserve"> </w:t>
      </w:r>
      <w:r w:rsidR="00BB52A1">
        <w:rPr>
          <w:rFonts w:eastAsia="Yu Mincho"/>
          <w:lang w:val="en-GB" w:eastAsia="ja-JP"/>
        </w:rPr>
        <w:t>techniques</w:t>
      </w:r>
      <w:r w:rsidR="000851E1" w:rsidRPr="00955B8C">
        <w:rPr>
          <w:rFonts w:eastAsia="Yu Mincho"/>
          <w:lang w:val="en-GB" w:eastAsia="ja-JP"/>
        </w:rPr>
        <w:t>.</w:t>
      </w:r>
      <w:r w:rsidR="000851E1">
        <w:rPr>
          <w:rFonts w:eastAsia="Yu Mincho"/>
          <w:lang w:val="en-GB" w:eastAsia="ja-JP"/>
        </w:rPr>
        <w:t xml:space="preserve"> </w:t>
      </w:r>
      <w:r w:rsidR="003D5E1C">
        <w:rPr>
          <w:rFonts w:eastAsia="Yu Mincho"/>
          <w:lang w:val="en-GB" w:eastAsia="ja-JP"/>
        </w:rPr>
        <w:t xml:space="preserve">AI/ML </w:t>
      </w:r>
      <w:r w:rsidR="0054465B">
        <w:rPr>
          <w:rFonts w:eastAsia="Yu Mincho"/>
          <w:lang w:val="en-GB" w:eastAsia="ja-JP"/>
        </w:rPr>
        <w:t>could be</w:t>
      </w:r>
      <w:r w:rsidR="003D5E1C">
        <w:rPr>
          <w:rFonts w:eastAsia="Yu Mincho"/>
          <w:lang w:val="en-GB" w:eastAsia="ja-JP"/>
        </w:rPr>
        <w:t xml:space="preserve"> used to predict </w:t>
      </w:r>
      <w:r w:rsidR="000851E1" w:rsidRPr="000851E1">
        <w:rPr>
          <w:rFonts w:eastAsia="Yu Mincho"/>
          <w:lang w:val="en-GB" w:eastAsia="ja-JP"/>
        </w:rPr>
        <w:t>cell capacity and coverage</w:t>
      </w:r>
      <w:r w:rsidR="000851E1">
        <w:rPr>
          <w:rFonts w:eastAsia="Yu Mincho"/>
          <w:lang w:val="en-GB" w:eastAsia="ja-JP"/>
        </w:rPr>
        <w:t xml:space="preserve"> </w:t>
      </w:r>
      <w:r w:rsidR="003D5E1C">
        <w:rPr>
          <w:rFonts w:eastAsia="Yu Mincho"/>
          <w:lang w:val="en-GB" w:eastAsia="ja-JP"/>
        </w:rPr>
        <w:t xml:space="preserve">issues in the NG-RAN node </w:t>
      </w:r>
      <w:r w:rsidR="000851E1">
        <w:rPr>
          <w:rFonts w:eastAsia="Yu Mincho"/>
          <w:lang w:val="en-GB" w:eastAsia="ja-JP"/>
        </w:rPr>
        <w:t xml:space="preserve">and </w:t>
      </w:r>
      <w:r w:rsidR="003D5E1C">
        <w:rPr>
          <w:rFonts w:eastAsia="Yu Mincho"/>
          <w:lang w:val="en-GB" w:eastAsia="ja-JP"/>
        </w:rPr>
        <w:t xml:space="preserve">to </w:t>
      </w:r>
      <w:r w:rsidR="00F37BC0">
        <w:rPr>
          <w:rFonts w:eastAsia="Yu Mincho"/>
          <w:lang w:val="en-GB" w:eastAsia="ja-JP"/>
        </w:rPr>
        <w:t xml:space="preserve">inference </w:t>
      </w:r>
      <w:r w:rsidR="003D5E1C">
        <w:rPr>
          <w:rFonts w:eastAsia="Yu Mincho"/>
          <w:lang w:val="en-GB" w:eastAsia="ja-JP"/>
        </w:rPr>
        <w:t xml:space="preserve">corresponding recommended </w:t>
      </w:r>
      <w:r w:rsidR="000851E1">
        <w:rPr>
          <w:rFonts w:eastAsia="Yu Mincho"/>
          <w:lang w:val="en-GB" w:eastAsia="ja-JP"/>
        </w:rPr>
        <w:t>adjustment</w:t>
      </w:r>
      <w:r w:rsidR="003D5E1C">
        <w:rPr>
          <w:rFonts w:eastAsia="Yu Mincho"/>
          <w:lang w:val="en-GB" w:eastAsia="ja-JP"/>
        </w:rPr>
        <w:t xml:space="preserve">; such predicted CCO information are then exchanged among </w:t>
      </w:r>
      <w:r w:rsidR="000851E1">
        <w:rPr>
          <w:rFonts w:eastAsia="Yu Mincho"/>
          <w:lang w:val="en-GB" w:eastAsia="ja-JP"/>
        </w:rPr>
        <w:t xml:space="preserve">NG-RAN </w:t>
      </w:r>
      <w:r w:rsidR="000851E1" w:rsidRPr="00A92D17">
        <w:rPr>
          <w:rFonts w:eastAsia="Yu Mincho"/>
          <w:lang w:val="en-GB" w:eastAsia="ja-JP"/>
        </w:rPr>
        <w:t>nodes</w:t>
      </w:r>
      <w:r w:rsidR="003D5E1C">
        <w:rPr>
          <w:rFonts w:eastAsia="Yu Mincho"/>
          <w:lang w:val="en-GB" w:eastAsia="ja-JP"/>
        </w:rPr>
        <w:t xml:space="preserve"> along</w:t>
      </w:r>
      <w:r w:rsidR="000851E1" w:rsidRPr="000851E1">
        <w:rPr>
          <w:rFonts w:eastAsia="Yu Mincho"/>
          <w:lang w:val="en-GB" w:eastAsia="ja-JP"/>
        </w:rPr>
        <w:t xml:space="preserve"> with predicted timing information</w:t>
      </w:r>
      <w:r w:rsidR="00BB52A1">
        <w:rPr>
          <w:rFonts w:eastAsia="Yu Mincho"/>
          <w:lang w:val="en-GB" w:eastAsia="ja-JP"/>
        </w:rPr>
        <w:t xml:space="preserve"> on</w:t>
      </w:r>
      <w:r w:rsidR="003D5E1C">
        <w:rPr>
          <w:rFonts w:eastAsia="Yu Mincho"/>
          <w:lang w:val="en-GB" w:eastAsia="ja-JP"/>
        </w:rPr>
        <w:t xml:space="preserve"> </w:t>
      </w:r>
      <w:r w:rsidR="00F37BC0">
        <w:rPr>
          <w:rFonts w:eastAsia="Yu Mincho"/>
          <w:lang w:val="en-GB" w:eastAsia="ja-JP"/>
        </w:rPr>
        <w:t>when</w:t>
      </w:r>
      <w:r w:rsidR="003D5E1C">
        <w:rPr>
          <w:rFonts w:eastAsia="Yu Mincho"/>
          <w:lang w:val="en-GB" w:eastAsia="ja-JP"/>
        </w:rPr>
        <w:t xml:space="preserve"> the recommended capacity and coverage adjustments should be performed</w:t>
      </w:r>
      <w:r w:rsidR="000851E1" w:rsidRPr="00A92D17">
        <w:rPr>
          <w:rFonts w:eastAsia="Yu Mincho"/>
          <w:lang w:val="en-GB" w:eastAsia="ja-JP"/>
        </w:rPr>
        <w:t>.</w:t>
      </w:r>
      <w:r w:rsidR="000851E1">
        <w:rPr>
          <w:rFonts w:eastAsia="Yu Mincho"/>
          <w:lang w:val="en-GB" w:eastAsia="ja-JP"/>
        </w:rPr>
        <w:t xml:space="preserve"> </w:t>
      </w:r>
      <w:r w:rsidR="000851E1" w:rsidRPr="00A92D17">
        <w:rPr>
          <w:rFonts w:eastAsia="Yu Mincho"/>
          <w:lang w:val="en-GB" w:eastAsia="ja-JP"/>
        </w:rPr>
        <w:t xml:space="preserve">The </w:t>
      </w:r>
      <w:r w:rsidR="000851E1">
        <w:rPr>
          <w:rFonts w:eastAsia="Yu Mincho"/>
          <w:lang w:val="en-GB" w:eastAsia="ja-JP"/>
        </w:rPr>
        <w:t>proposed</w:t>
      </w:r>
      <w:r w:rsidR="000851E1" w:rsidRPr="00A92D17">
        <w:rPr>
          <w:rFonts w:eastAsia="Yu Mincho"/>
          <w:lang w:val="en-GB" w:eastAsia="ja-JP"/>
        </w:rPr>
        <w:t xml:space="preserve"> </w:t>
      </w:r>
      <w:r w:rsidR="003D5E1C">
        <w:rPr>
          <w:rFonts w:eastAsia="Yu Mincho"/>
          <w:lang w:val="en-GB" w:eastAsia="ja-JP"/>
        </w:rPr>
        <w:t>inference</w:t>
      </w:r>
      <w:r w:rsidR="000851E1" w:rsidRPr="00A92D17">
        <w:rPr>
          <w:rFonts w:eastAsia="Yu Mincho"/>
          <w:lang w:val="en-GB" w:eastAsia="ja-JP"/>
        </w:rPr>
        <w:t xml:space="preserve">-based </w:t>
      </w:r>
      <w:r w:rsidR="001653CA">
        <w:rPr>
          <w:rFonts w:eastAsia="Yu Mincho"/>
          <w:lang w:val="en-GB" w:eastAsia="ja-JP"/>
        </w:rPr>
        <w:t>CCO</w:t>
      </w:r>
      <w:r w:rsidR="000851E1" w:rsidRPr="00A92D17">
        <w:rPr>
          <w:rFonts w:eastAsia="Yu Mincho"/>
          <w:lang w:val="en-GB" w:eastAsia="ja-JP"/>
        </w:rPr>
        <w:t xml:space="preserve"> optimization </w:t>
      </w:r>
      <w:r w:rsidR="003D5E1C">
        <w:rPr>
          <w:rFonts w:eastAsia="Yu Mincho"/>
          <w:lang w:val="en-GB" w:eastAsia="ja-JP"/>
        </w:rPr>
        <w:t>framework is expected to have</w:t>
      </w:r>
      <w:r w:rsidR="000851E1" w:rsidRPr="00A92D17">
        <w:rPr>
          <w:rFonts w:eastAsia="Yu Mincho"/>
          <w:lang w:val="en-GB" w:eastAsia="ja-JP"/>
        </w:rPr>
        <w:t xml:space="preserve"> standard impacts</w:t>
      </w:r>
      <w:r w:rsidR="003D5E1C">
        <w:rPr>
          <w:rFonts w:eastAsia="Yu Mincho"/>
          <w:lang w:val="en-GB" w:eastAsia="ja-JP"/>
        </w:rPr>
        <w:t xml:space="preserve"> due to the need of</w:t>
      </w:r>
      <w:r w:rsidR="000851E1">
        <w:rPr>
          <w:rFonts w:eastAsia="Yu Mincho"/>
          <w:lang w:val="en-GB" w:eastAsia="ja-JP"/>
        </w:rPr>
        <w:t xml:space="preserve"> a</w:t>
      </w:r>
      <w:r w:rsidR="000851E1" w:rsidRPr="00A92D17">
        <w:rPr>
          <w:rFonts w:eastAsia="Yu Mincho"/>
          <w:lang w:val="en-GB" w:eastAsia="ja-JP"/>
        </w:rPr>
        <w:t>dditional information exchange over network interfaces, e.g. the</w:t>
      </w:r>
      <w:r w:rsidR="003825C1">
        <w:rPr>
          <w:rFonts w:eastAsia="Yu Mincho"/>
          <w:lang w:val="en-GB" w:eastAsia="ja-JP"/>
        </w:rPr>
        <w:t xml:space="preserve"> predicted</w:t>
      </w:r>
      <w:r w:rsidR="000851E1" w:rsidRPr="00A92D17">
        <w:rPr>
          <w:rFonts w:eastAsia="Yu Mincho"/>
          <w:lang w:val="en-GB" w:eastAsia="ja-JP"/>
        </w:rPr>
        <w:t xml:space="preserve"> </w:t>
      </w:r>
      <w:r w:rsidR="003825C1" w:rsidRPr="003825C1">
        <w:rPr>
          <w:rFonts w:eastAsia="Yu Mincho"/>
          <w:lang w:val="en-GB" w:eastAsia="ja-JP"/>
        </w:rPr>
        <w:t>CCO configuration, as well as the reason</w:t>
      </w:r>
      <w:r w:rsidR="00900678">
        <w:rPr>
          <w:rFonts w:eastAsia="Yu Mincho"/>
          <w:lang w:val="en-GB" w:eastAsia="ja-JP"/>
        </w:rPr>
        <w:t xml:space="preserve"> and</w:t>
      </w:r>
      <w:r w:rsidR="003825C1" w:rsidRPr="003825C1">
        <w:rPr>
          <w:rFonts w:eastAsia="Yu Mincho"/>
          <w:lang w:val="en-GB" w:eastAsia="ja-JP"/>
        </w:rPr>
        <w:t xml:space="preserve"> timing information to </w:t>
      </w:r>
      <w:r w:rsidR="009246CE">
        <w:rPr>
          <w:rFonts w:eastAsia="Yu Mincho"/>
          <w:lang w:val="en-GB" w:eastAsia="ja-JP"/>
        </w:rPr>
        <w:t xml:space="preserve">promptly </w:t>
      </w:r>
      <w:r w:rsidR="003825C1" w:rsidRPr="003825C1">
        <w:rPr>
          <w:rFonts w:eastAsia="Yu Mincho"/>
          <w:lang w:val="en-GB" w:eastAsia="ja-JP"/>
        </w:rPr>
        <w:t xml:space="preserve">adopt the new </w:t>
      </w:r>
      <w:r w:rsidR="003D5E1C">
        <w:rPr>
          <w:rFonts w:eastAsia="Yu Mincho"/>
          <w:lang w:val="en-GB" w:eastAsia="ja-JP"/>
        </w:rPr>
        <w:t xml:space="preserve">recommended </w:t>
      </w:r>
      <w:r w:rsidR="003825C1" w:rsidRPr="003825C1">
        <w:rPr>
          <w:rFonts w:eastAsia="Yu Mincho"/>
          <w:lang w:val="en-GB" w:eastAsia="ja-JP"/>
        </w:rPr>
        <w:t>CCO configuration</w:t>
      </w:r>
      <w:r w:rsidR="000851E1">
        <w:rPr>
          <w:rFonts w:eastAsia="Yu Mincho"/>
          <w:lang w:val="en-GB" w:eastAsia="ja-JP"/>
        </w:rPr>
        <w:t>.</w:t>
      </w:r>
    </w:p>
    <w:p w14:paraId="43722196" w14:textId="66BFAC82" w:rsidR="001A080D" w:rsidRPr="001A080D" w:rsidRDefault="001A080D" w:rsidP="00A30322">
      <w:pPr>
        <w:pStyle w:val="Proposal"/>
      </w:pPr>
      <w:r w:rsidRPr="001A080D">
        <w:t>It is proposed RAN3 consider inference-based CCO</w:t>
      </w:r>
      <w:r>
        <w:t xml:space="preserve"> as </w:t>
      </w:r>
      <w:r w:rsidRPr="000D6957">
        <w:t>one of</w:t>
      </w:r>
      <w:r>
        <w:t xml:space="preserve"> potential </w:t>
      </w:r>
      <w:r w:rsidR="00DD279E">
        <w:t xml:space="preserve">new </w:t>
      </w:r>
      <w:r>
        <w:t>use cases in Rel-19</w:t>
      </w:r>
      <w:r w:rsidR="00081740">
        <w:t xml:space="preserve"> as consensus for the majority view</w:t>
      </w:r>
      <w:r>
        <w:t>.</w:t>
      </w:r>
      <w:r w:rsidRPr="001A080D">
        <w:t xml:space="preserve"> </w:t>
      </w:r>
    </w:p>
    <w:p w14:paraId="01AF61C4" w14:textId="6D42F67B" w:rsidR="00BB52A1" w:rsidRDefault="00F37BC0" w:rsidP="006E2686">
      <w:pPr>
        <w:pStyle w:val="Proposal"/>
        <w:numPr>
          <w:ilvl w:val="0"/>
          <w:numId w:val="0"/>
        </w:numPr>
        <w:rPr>
          <w:rFonts w:eastAsia="Yu Mincho"/>
          <w:b w:val="0"/>
          <w:lang w:val="en-GB" w:eastAsia="ja-JP"/>
        </w:rPr>
      </w:pPr>
      <w:r>
        <w:rPr>
          <w:rFonts w:eastAsia="Yu Mincho"/>
          <w:b w:val="0"/>
          <w:lang w:val="en-GB" w:eastAsia="ja-JP"/>
        </w:rPr>
        <w:t xml:space="preserve">For the other new use cases </w:t>
      </w:r>
      <w:r w:rsidR="00A21837">
        <w:rPr>
          <w:rFonts w:eastAsia="Yu Mincho"/>
          <w:b w:val="0"/>
          <w:lang w:val="en-GB" w:eastAsia="ja-JP"/>
        </w:rPr>
        <w:t xml:space="preserve">and scenarios </w:t>
      </w:r>
      <w:r>
        <w:rPr>
          <w:rFonts w:eastAsia="Yu Mincho"/>
          <w:b w:val="0"/>
          <w:lang w:val="en-GB" w:eastAsia="ja-JP"/>
        </w:rPr>
        <w:t xml:space="preserve">listed </w:t>
      </w:r>
      <w:r w:rsidR="00DD279E">
        <w:rPr>
          <w:rFonts w:eastAsia="Yu Mincho"/>
          <w:b w:val="0"/>
          <w:lang w:val="en-GB" w:eastAsia="ja-JP"/>
        </w:rPr>
        <w:t xml:space="preserve">during las meeting </w:t>
      </w:r>
      <w:r w:rsidR="002901DD">
        <w:rPr>
          <w:rFonts w:eastAsia="Yu Mincho"/>
          <w:b w:val="0"/>
          <w:lang w:val="en-GB" w:eastAsia="ja-JP"/>
        </w:rPr>
        <w:fldChar w:fldCharType="begin"/>
      </w:r>
      <w:r w:rsidR="002901DD">
        <w:rPr>
          <w:rFonts w:eastAsia="Yu Mincho"/>
          <w:b w:val="0"/>
          <w:lang w:val="en-GB" w:eastAsia="ja-JP"/>
        </w:rPr>
        <w:instrText xml:space="preserve"> REF _Ref152145019 \r \h </w:instrText>
      </w:r>
      <w:r w:rsidR="002901DD">
        <w:rPr>
          <w:rFonts w:eastAsia="Yu Mincho"/>
          <w:b w:val="0"/>
          <w:lang w:val="en-GB" w:eastAsia="ja-JP"/>
        </w:rPr>
      </w:r>
      <w:r w:rsidR="002901DD">
        <w:rPr>
          <w:rFonts w:eastAsia="Yu Mincho"/>
          <w:b w:val="0"/>
          <w:lang w:val="en-GB" w:eastAsia="ja-JP"/>
        </w:rPr>
        <w:fldChar w:fldCharType="separate"/>
      </w:r>
      <w:r w:rsidR="002901DD">
        <w:rPr>
          <w:rFonts w:eastAsia="Yu Mincho"/>
          <w:b w:val="0"/>
          <w:lang w:val="en-GB" w:eastAsia="ja-JP"/>
        </w:rPr>
        <w:t>[1]</w:t>
      </w:r>
      <w:r w:rsidR="002901DD">
        <w:rPr>
          <w:rFonts w:eastAsia="Yu Mincho"/>
          <w:b w:val="0"/>
          <w:lang w:val="en-GB" w:eastAsia="ja-JP"/>
        </w:rPr>
        <w:fldChar w:fldCharType="end"/>
      </w:r>
      <w:r w:rsidR="00BB52A1">
        <w:rPr>
          <w:rFonts w:eastAsia="Yu Mincho"/>
          <w:b w:val="0"/>
          <w:lang w:val="en-GB" w:eastAsia="ja-JP"/>
        </w:rPr>
        <w:t xml:space="preserve"> and reported </w:t>
      </w:r>
      <w:r>
        <w:rPr>
          <w:rFonts w:eastAsia="Yu Mincho"/>
          <w:b w:val="0"/>
          <w:lang w:val="en-GB" w:eastAsia="ja-JP"/>
        </w:rPr>
        <w:t xml:space="preserve">above, we should </w:t>
      </w:r>
      <w:r w:rsidR="00BB52A1">
        <w:rPr>
          <w:rFonts w:eastAsia="Yu Mincho"/>
          <w:b w:val="0"/>
          <w:lang w:val="en-GB" w:eastAsia="ja-JP"/>
        </w:rPr>
        <w:t xml:space="preserve">consider </w:t>
      </w:r>
      <w:r w:rsidR="0019101A">
        <w:rPr>
          <w:rFonts w:eastAsia="Yu Mincho"/>
          <w:b w:val="0"/>
          <w:lang w:val="en-GB" w:eastAsia="ja-JP"/>
        </w:rPr>
        <w:t xml:space="preserve">also in Rel-19 </w:t>
      </w:r>
      <w:r w:rsidR="00BB52A1">
        <w:rPr>
          <w:rFonts w:eastAsia="Yu Mincho"/>
          <w:b w:val="0"/>
          <w:lang w:val="en-GB" w:eastAsia="ja-JP"/>
        </w:rPr>
        <w:t xml:space="preserve">the approach of “case-by-case” analysis as the general principle </w:t>
      </w:r>
      <w:r w:rsidR="0019101A">
        <w:rPr>
          <w:rFonts w:eastAsia="Yu Mincho"/>
          <w:b w:val="0"/>
          <w:lang w:val="en-GB" w:eastAsia="ja-JP"/>
        </w:rPr>
        <w:t>which drove</w:t>
      </w:r>
      <w:r w:rsidR="00BB52A1">
        <w:rPr>
          <w:rFonts w:eastAsia="Yu Mincho"/>
          <w:b w:val="0"/>
          <w:lang w:val="en-GB" w:eastAsia="ja-JP"/>
        </w:rPr>
        <w:t xml:space="preserve"> RAN3 work on AI/ML for NG-RAN </w:t>
      </w:r>
      <w:r w:rsidR="0019101A">
        <w:rPr>
          <w:rFonts w:eastAsia="Yu Mincho"/>
          <w:b w:val="0"/>
          <w:lang w:val="en-GB" w:eastAsia="ja-JP"/>
        </w:rPr>
        <w:t>in Rel-18</w:t>
      </w:r>
      <w:r w:rsidR="00900678">
        <w:rPr>
          <w:rFonts w:eastAsia="Yu Mincho"/>
          <w:b w:val="0"/>
          <w:lang w:val="en-GB" w:eastAsia="ja-JP"/>
        </w:rPr>
        <w:t xml:space="preserve">. </w:t>
      </w:r>
    </w:p>
    <w:p w14:paraId="309FF742" w14:textId="4696211E" w:rsidR="00B15A8C" w:rsidRDefault="00A21837" w:rsidP="00B15A8C">
      <w:pPr>
        <w:pStyle w:val="Proposal"/>
        <w:numPr>
          <w:ilvl w:val="0"/>
          <w:numId w:val="0"/>
        </w:numPr>
        <w:spacing w:after="0"/>
        <w:rPr>
          <w:rFonts w:eastAsia="Yu Mincho"/>
          <w:b w:val="0"/>
          <w:lang w:val="en-GB" w:eastAsia="ja-JP"/>
        </w:rPr>
      </w:pPr>
      <w:r>
        <w:rPr>
          <w:rFonts w:eastAsia="Yu Mincho"/>
          <w:b w:val="0"/>
          <w:lang w:val="en-GB" w:eastAsia="ja-JP"/>
        </w:rPr>
        <w:t>In our understanding, a new Rel-19 scenario</w:t>
      </w:r>
      <w:r w:rsidR="00081740">
        <w:rPr>
          <w:rFonts w:eastAsia="Yu Mincho"/>
          <w:b w:val="0"/>
          <w:lang w:val="en-GB" w:eastAsia="ja-JP"/>
        </w:rPr>
        <w:t>,</w:t>
      </w:r>
      <w:r>
        <w:rPr>
          <w:rFonts w:eastAsia="Yu Mincho"/>
          <w:b w:val="0"/>
          <w:lang w:val="en-GB" w:eastAsia="ja-JP"/>
        </w:rPr>
        <w:t xml:space="preserve"> </w:t>
      </w:r>
      <w:r w:rsidR="00081740">
        <w:rPr>
          <w:rFonts w:eastAsia="Yu Mincho"/>
          <w:b w:val="0"/>
          <w:lang w:val="en-GB" w:eastAsia="ja-JP"/>
        </w:rPr>
        <w:t xml:space="preserve">derived from </w:t>
      </w:r>
      <w:r w:rsidR="0019101A">
        <w:rPr>
          <w:rFonts w:eastAsia="Yu Mincho"/>
          <w:b w:val="0"/>
          <w:lang w:val="en-GB" w:eastAsia="ja-JP"/>
        </w:rPr>
        <w:t xml:space="preserve">a </w:t>
      </w:r>
      <w:r w:rsidR="00081740">
        <w:rPr>
          <w:rFonts w:eastAsia="Yu Mincho"/>
          <w:b w:val="0"/>
          <w:lang w:val="en-GB" w:eastAsia="ja-JP"/>
        </w:rPr>
        <w:t xml:space="preserve">Rel-18 use case, </w:t>
      </w:r>
      <w:r>
        <w:rPr>
          <w:rFonts w:eastAsia="Yu Mincho"/>
          <w:b w:val="0"/>
          <w:lang w:val="en-GB" w:eastAsia="ja-JP"/>
        </w:rPr>
        <w:t xml:space="preserve">differs from a new use case in the sense that a new scenario is actually an enhancement of an existing Rel-18 use case. Let’s consider the example of the ES use case as reported in </w:t>
      </w:r>
      <w:r w:rsidR="002901DD">
        <w:rPr>
          <w:rFonts w:eastAsia="Yu Mincho"/>
          <w:b w:val="0"/>
          <w:lang w:val="en-GB" w:eastAsia="ja-JP"/>
        </w:rPr>
        <w:fldChar w:fldCharType="begin"/>
      </w:r>
      <w:r w:rsidR="002901DD">
        <w:rPr>
          <w:rFonts w:eastAsia="Yu Mincho"/>
          <w:b w:val="0"/>
          <w:lang w:val="en-GB" w:eastAsia="ja-JP"/>
        </w:rPr>
        <w:instrText xml:space="preserve"> REF _Ref152145019 \r \h </w:instrText>
      </w:r>
      <w:r w:rsidR="002901DD">
        <w:rPr>
          <w:rFonts w:eastAsia="Yu Mincho"/>
          <w:b w:val="0"/>
          <w:lang w:val="en-GB" w:eastAsia="ja-JP"/>
        </w:rPr>
      </w:r>
      <w:r w:rsidR="002901DD">
        <w:rPr>
          <w:rFonts w:eastAsia="Yu Mincho"/>
          <w:b w:val="0"/>
          <w:lang w:val="en-GB" w:eastAsia="ja-JP"/>
        </w:rPr>
        <w:fldChar w:fldCharType="separate"/>
      </w:r>
      <w:r w:rsidR="002901DD">
        <w:rPr>
          <w:rFonts w:eastAsia="Yu Mincho"/>
          <w:b w:val="0"/>
          <w:lang w:val="en-GB" w:eastAsia="ja-JP"/>
        </w:rPr>
        <w:t>[1]</w:t>
      </w:r>
      <w:r w:rsidR="002901DD">
        <w:rPr>
          <w:rFonts w:eastAsia="Yu Mincho"/>
          <w:b w:val="0"/>
          <w:lang w:val="en-GB" w:eastAsia="ja-JP"/>
        </w:rPr>
        <w:fldChar w:fldCharType="end"/>
      </w:r>
      <w:r w:rsidR="00EC4AF8">
        <w:rPr>
          <w:rFonts w:eastAsia="Yu Mincho"/>
          <w:b w:val="0"/>
          <w:lang w:val="en-GB" w:eastAsia="ja-JP"/>
        </w:rPr>
        <w:t xml:space="preserve">: </w:t>
      </w:r>
      <w:r w:rsidR="00900678">
        <w:rPr>
          <w:rFonts w:eastAsia="Yu Mincho"/>
          <w:b w:val="0"/>
          <w:lang w:val="en-GB" w:eastAsia="ja-JP"/>
        </w:rPr>
        <w:t>since i</w:t>
      </w:r>
      <w:r w:rsidR="006E2686">
        <w:rPr>
          <w:rFonts w:eastAsia="Yu Mincho"/>
          <w:b w:val="0"/>
          <w:lang w:val="en-GB" w:eastAsia="ja-JP"/>
        </w:rPr>
        <w:t xml:space="preserve">n </w:t>
      </w:r>
      <w:r w:rsidR="006E2686" w:rsidRPr="006E2686">
        <w:rPr>
          <w:rFonts w:eastAsia="Yu Mincho"/>
          <w:b w:val="0"/>
          <w:lang w:val="en-GB" w:eastAsia="ja-JP"/>
        </w:rPr>
        <w:t>Rel-18</w:t>
      </w:r>
      <w:r w:rsidR="006E2686">
        <w:rPr>
          <w:rFonts w:eastAsia="Yu Mincho"/>
          <w:b w:val="0"/>
          <w:lang w:val="en-GB" w:eastAsia="ja-JP"/>
        </w:rPr>
        <w:t xml:space="preserve"> the</w:t>
      </w:r>
      <w:r w:rsidR="006E2686" w:rsidRPr="006E2686">
        <w:rPr>
          <w:rFonts w:eastAsia="Yu Mincho"/>
          <w:b w:val="0"/>
          <w:lang w:val="en-GB" w:eastAsia="ja-JP"/>
        </w:rPr>
        <w:t xml:space="preserve"> Network Energy Saving </w:t>
      </w:r>
      <w:r w:rsidR="006E2686">
        <w:rPr>
          <w:rFonts w:eastAsia="Yu Mincho"/>
          <w:b w:val="0"/>
          <w:lang w:val="en-GB" w:eastAsia="ja-JP"/>
        </w:rPr>
        <w:t>(NES) WI specified s</w:t>
      </w:r>
      <w:r w:rsidR="00C25D92">
        <w:rPr>
          <w:rFonts w:eastAsia="Yu Mincho"/>
          <w:b w:val="0"/>
          <w:lang w:val="en-GB" w:eastAsia="ja-JP"/>
        </w:rPr>
        <w:t>everal</w:t>
      </w:r>
      <w:r w:rsidR="006E2686">
        <w:rPr>
          <w:rFonts w:eastAsia="Yu Mincho"/>
          <w:b w:val="0"/>
          <w:lang w:val="en-GB" w:eastAsia="ja-JP"/>
        </w:rPr>
        <w:t xml:space="preserve"> new NES </w:t>
      </w:r>
      <w:r w:rsidR="00900678">
        <w:rPr>
          <w:rFonts w:eastAsia="Yu Mincho"/>
          <w:b w:val="0"/>
          <w:lang w:val="en-GB" w:eastAsia="ja-JP"/>
        </w:rPr>
        <w:t>mechanisms</w:t>
      </w:r>
      <w:r w:rsidR="006E2686">
        <w:rPr>
          <w:rFonts w:eastAsia="Yu Mincho"/>
          <w:b w:val="0"/>
          <w:lang w:val="en-GB" w:eastAsia="ja-JP"/>
        </w:rPr>
        <w:t xml:space="preserve">, </w:t>
      </w:r>
      <w:r w:rsidR="00C25D92">
        <w:rPr>
          <w:rFonts w:eastAsia="Yu Mincho"/>
          <w:b w:val="0"/>
          <w:lang w:val="en-GB" w:eastAsia="ja-JP"/>
        </w:rPr>
        <w:t xml:space="preserve">including SSB beam </w:t>
      </w:r>
      <w:r w:rsidR="006E2686">
        <w:rPr>
          <w:rFonts w:eastAsia="Yu Mincho"/>
          <w:b w:val="0"/>
          <w:lang w:val="en-GB" w:eastAsia="ja-JP"/>
        </w:rPr>
        <w:t>switch</w:t>
      </w:r>
      <w:r w:rsidR="00C25D92">
        <w:rPr>
          <w:rFonts w:eastAsia="Yu Mincho"/>
          <w:b w:val="0"/>
          <w:lang w:val="en-GB" w:eastAsia="ja-JP"/>
        </w:rPr>
        <w:t>ing</w:t>
      </w:r>
      <w:r w:rsidR="006E2686">
        <w:rPr>
          <w:rFonts w:eastAsia="Yu Mincho"/>
          <w:b w:val="0"/>
          <w:lang w:val="en-GB" w:eastAsia="ja-JP"/>
        </w:rPr>
        <w:t xml:space="preserve"> on/off, paging</w:t>
      </w:r>
      <w:r w:rsidR="00C25D92">
        <w:rPr>
          <w:rFonts w:eastAsia="Yu Mincho"/>
          <w:b w:val="0"/>
          <w:lang w:val="en-GB" w:eastAsia="ja-JP"/>
        </w:rPr>
        <w:t xml:space="preserve"> within a limited number of SSB beams</w:t>
      </w:r>
      <w:r w:rsidR="006E2686">
        <w:rPr>
          <w:rFonts w:eastAsia="Yu Mincho"/>
          <w:b w:val="0"/>
          <w:lang w:val="en-GB" w:eastAsia="ja-JP"/>
        </w:rPr>
        <w:t xml:space="preserve">, cell </w:t>
      </w:r>
      <w:r w:rsidR="006E2686" w:rsidRPr="006E2686">
        <w:rPr>
          <w:rFonts w:eastAsia="Yu Mincho"/>
          <w:b w:val="0"/>
          <w:lang w:val="en-GB" w:eastAsia="ja-JP"/>
        </w:rPr>
        <w:t>DTX/DRX</w:t>
      </w:r>
      <w:r w:rsidR="006E2686">
        <w:rPr>
          <w:rFonts w:eastAsia="Yu Mincho"/>
          <w:b w:val="0"/>
          <w:lang w:val="en-GB" w:eastAsia="ja-JP"/>
        </w:rPr>
        <w:t>, etc.</w:t>
      </w:r>
      <w:r w:rsidR="00900678">
        <w:rPr>
          <w:rFonts w:eastAsia="Yu Mincho"/>
          <w:b w:val="0"/>
          <w:lang w:val="en-GB" w:eastAsia="ja-JP"/>
        </w:rPr>
        <w:t>, such</w:t>
      </w:r>
      <w:r w:rsidR="006E2686">
        <w:rPr>
          <w:rFonts w:eastAsia="Yu Mincho"/>
          <w:b w:val="0"/>
          <w:lang w:val="en-GB" w:eastAsia="ja-JP"/>
        </w:rPr>
        <w:t xml:space="preserve"> </w:t>
      </w:r>
      <w:r w:rsidR="00751FE4">
        <w:rPr>
          <w:rFonts w:eastAsia="Yu Mincho"/>
          <w:b w:val="0"/>
          <w:lang w:val="en-GB" w:eastAsia="ja-JP"/>
        </w:rPr>
        <w:t xml:space="preserve">new </w:t>
      </w:r>
      <w:r w:rsidR="00900678">
        <w:rPr>
          <w:rFonts w:eastAsia="Yu Mincho"/>
          <w:b w:val="0"/>
          <w:lang w:val="en-GB" w:eastAsia="ja-JP"/>
        </w:rPr>
        <w:t xml:space="preserve">mechanisms </w:t>
      </w:r>
      <w:r w:rsidR="00543970">
        <w:rPr>
          <w:rFonts w:eastAsia="Yu Mincho"/>
          <w:b w:val="0"/>
          <w:lang w:val="en-GB" w:eastAsia="ja-JP"/>
        </w:rPr>
        <w:t xml:space="preserve">could </w:t>
      </w:r>
      <w:r w:rsidR="00751FE4">
        <w:rPr>
          <w:rFonts w:eastAsia="Yu Mincho"/>
          <w:b w:val="0"/>
          <w:lang w:val="en-GB" w:eastAsia="ja-JP"/>
        </w:rPr>
        <w:t xml:space="preserve">be enhanced by </w:t>
      </w:r>
      <w:r w:rsidR="006E2686" w:rsidRPr="006E2686">
        <w:rPr>
          <w:rFonts w:eastAsia="Yu Mincho"/>
          <w:b w:val="0"/>
          <w:lang w:val="en-GB" w:eastAsia="ja-JP"/>
        </w:rPr>
        <w:t>AI/ML functionality</w:t>
      </w:r>
      <w:r w:rsidR="00900678">
        <w:rPr>
          <w:rFonts w:eastAsia="Yu Mincho"/>
          <w:b w:val="0"/>
          <w:lang w:val="en-GB" w:eastAsia="ja-JP"/>
        </w:rPr>
        <w:t>, e.g</w:t>
      </w:r>
      <w:r w:rsidR="006E2686">
        <w:rPr>
          <w:rFonts w:eastAsia="Yu Mincho"/>
          <w:b w:val="0"/>
          <w:lang w:val="en-GB" w:eastAsia="ja-JP"/>
        </w:rPr>
        <w:t xml:space="preserve">. the </w:t>
      </w:r>
      <w:r w:rsidR="00543970">
        <w:rPr>
          <w:rFonts w:eastAsia="Yu Mincho"/>
          <w:b w:val="0"/>
          <w:lang w:val="en-GB" w:eastAsia="ja-JP"/>
        </w:rPr>
        <w:t>probabilities of UE staying or camping on a cell or SSB could be predicted to help the node make beam activation/deactivation or paging decision</w:t>
      </w:r>
      <w:r w:rsidR="00077B91">
        <w:rPr>
          <w:rFonts w:eastAsia="Yu Mincho"/>
          <w:b w:val="0"/>
          <w:lang w:val="en-GB" w:eastAsia="ja-JP"/>
        </w:rPr>
        <w:t>s</w:t>
      </w:r>
      <w:r w:rsidR="00EC4AF8">
        <w:rPr>
          <w:rFonts w:eastAsia="Yu Mincho"/>
          <w:b w:val="0"/>
          <w:lang w:val="en-GB" w:eastAsia="ja-JP"/>
        </w:rPr>
        <w:t xml:space="preserve">. But we think that </w:t>
      </w:r>
      <w:r w:rsidR="00900678">
        <w:rPr>
          <w:rFonts w:eastAsia="Yu Mincho"/>
          <w:b w:val="0"/>
          <w:lang w:val="en-GB" w:eastAsia="ja-JP"/>
        </w:rPr>
        <w:t>it is important</w:t>
      </w:r>
      <w:r w:rsidR="00EC4AF8">
        <w:rPr>
          <w:rFonts w:eastAsia="Yu Mincho"/>
          <w:b w:val="0"/>
          <w:lang w:val="en-GB" w:eastAsia="ja-JP"/>
        </w:rPr>
        <w:t xml:space="preserve"> to ensure</w:t>
      </w:r>
      <w:r w:rsidR="00900678">
        <w:rPr>
          <w:rFonts w:eastAsia="Yu Mincho"/>
          <w:b w:val="0"/>
          <w:lang w:val="en-GB" w:eastAsia="ja-JP"/>
        </w:rPr>
        <w:t xml:space="preserve"> that </w:t>
      </w:r>
      <w:r w:rsidR="00EC4AF8">
        <w:rPr>
          <w:rFonts w:eastAsia="Yu Mincho"/>
          <w:b w:val="0"/>
          <w:lang w:val="en-GB" w:eastAsia="ja-JP"/>
        </w:rPr>
        <w:t xml:space="preserve">AI/ML-enhanced </w:t>
      </w:r>
      <w:r w:rsidR="00900678">
        <w:rPr>
          <w:rFonts w:eastAsia="Yu Mincho"/>
          <w:b w:val="0"/>
          <w:lang w:val="en-GB" w:eastAsia="ja-JP"/>
        </w:rPr>
        <w:t xml:space="preserve">NES </w:t>
      </w:r>
      <w:r w:rsidR="00EC4AF8">
        <w:rPr>
          <w:rFonts w:eastAsia="Yu Mincho"/>
          <w:b w:val="0"/>
          <w:lang w:val="en-GB" w:eastAsia="ja-JP"/>
        </w:rPr>
        <w:t>techniques do not overlap with the Rel-19 NES discussions</w:t>
      </w:r>
      <w:r w:rsidR="00333823">
        <w:rPr>
          <w:rFonts w:eastAsia="Yu Mincho"/>
          <w:b w:val="0"/>
          <w:lang w:val="en-GB" w:eastAsia="ja-JP"/>
        </w:rPr>
        <w:t xml:space="preserve">, </w:t>
      </w:r>
      <w:r w:rsidR="00EC4AF8">
        <w:rPr>
          <w:rFonts w:eastAsia="Yu Mincho"/>
          <w:b w:val="0"/>
          <w:lang w:val="en-GB" w:eastAsia="ja-JP"/>
        </w:rPr>
        <w:t xml:space="preserve">where </w:t>
      </w:r>
      <w:r w:rsidR="00333823">
        <w:rPr>
          <w:rFonts w:eastAsia="Yu Mincho"/>
          <w:b w:val="0"/>
          <w:lang w:val="en-GB" w:eastAsia="ja-JP"/>
        </w:rPr>
        <w:t>the basic mechanisms should be</w:t>
      </w:r>
      <w:r w:rsidR="00EC4AF8">
        <w:rPr>
          <w:rFonts w:eastAsia="Yu Mincho"/>
          <w:b w:val="0"/>
          <w:lang w:val="en-GB" w:eastAsia="ja-JP"/>
        </w:rPr>
        <w:t xml:space="preserve"> technically</w:t>
      </w:r>
      <w:r w:rsidR="00333823">
        <w:rPr>
          <w:rFonts w:eastAsia="Yu Mincho"/>
          <w:b w:val="0"/>
          <w:lang w:val="en-GB" w:eastAsia="ja-JP"/>
        </w:rPr>
        <w:t xml:space="preserve"> proved first </w:t>
      </w:r>
      <w:r w:rsidR="0019101A">
        <w:rPr>
          <w:rFonts w:eastAsia="Yu Mincho"/>
          <w:b w:val="0"/>
          <w:lang w:val="en-GB" w:eastAsia="ja-JP"/>
        </w:rPr>
        <w:t xml:space="preserve">as part of </w:t>
      </w:r>
      <w:r w:rsidR="00EC4AF8">
        <w:rPr>
          <w:rFonts w:eastAsia="Yu Mincho"/>
          <w:b w:val="0"/>
          <w:lang w:val="en-GB" w:eastAsia="ja-JP"/>
        </w:rPr>
        <w:t xml:space="preserve">the </w:t>
      </w:r>
      <w:r w:rsidR="0019101A">
        <w:rPr>
          <w:rFonts w:eastAsia="Yu Mincho"/>
          <w:b w:val="0"/>
          <w:lang w:val="en-GB" w:eastAsia="ja-JP"/>
        </w:rPr>
        <w:t xml:space="preserve">Rel-19 </w:t>
      </w:r>
      <w:r w:rsidR="00333823">
        <w:rPr>
          <w:rFonts w:eastAsia="Yu Mincho"/>
          <w:b w:val="0"/>
          <w:lang w:val="en-GB" w:eastAsia="ja-JP"/>
        </w:rPr>
        <w:t>NES WI</w:t>
      </w:r>
      <w:r w:rsidR="00077B91">
        <w:rPr>
          <w:rFonts w:eastAsia="Yu Mincho"/>
          <w:b w:val="0"/>
          <w:lang w:val="en-GB" w:eastAsia="ja-JP"/>
        </w:rPr>
        <w:t>.</w:t>
      </w:r>
    </w:p>
    <w:p w14:paraId="15AE04B8" w14:textId="77777777" w:rsidR="00081740" w:rsidRDefault="00081740" w:rsidP="00B15A8C">
      <w:pPr>
        <w:pStyle w:val="Proposal"/>
        <w:numPr>
          <w:ilvl w:val="0"/>
          <w:numId w:val="0"/>
        </w:numPr>
        <w:rPr>
          <w:rFonts w:eastAsia="Yu Mincho"/>
          <w:b w:val="0"/>
          <w:lang w:val="en-GB" w:eastAsia="ja-JP"/>
        </w:rPr>
      </w:pPr>
    </w:p>
    <w:p w14:paraId="16852747" w14:textId="528D66CF" w:rsidR="00BB52A1" w:rsidRDefault="00B15A8C" w:rsidP="00B15A8C">
      <w:pPr>
        <w:pStyle w:val="Proposal"/>
        <w:numPr>
          <w:ilvl w:val="0"/>
          <w:numId w:val="0"/>
        </w:numPr>
        <w:rPr>
          <w:rFonts w:eastAsia="Yu Mincho"/>
          <w:b w:val="0"/>
          <w:lang w:val="en-GB" w:eastAsia="ja-JP"/>
        </w:rPr>
      </w:pPr>
      <w:r>
        <w:rPr>
          <w:rFonts w:eastAsia="Yu Mincho"/>
          <w:b w:val="0"/>
          <w:lang w:val="en-GB" w:eastAsia="ja-JP"/>
        </w:rPr>
        <w:t xml:space="preserve">In addition to that, also the discussion on the prediction of the Energy Cost could be seen as a new scenario of the ES use case, as well as </w:t>
      </w:r>
      <w:r w:rsidRPr="00B15A8C">
        <w:rPr>
          <w:rFonts w:eastAsia="Yu Mincho"/>
          <w:b w:val="0"/>
          <w:lang w:val="en-GB" w:eastAsia="ja-JP"/>
        </w:rPr>
        <w:t xml:space="preserve">the possibility to have predictions of ES actions/recommendations to be performed in the </w:t>
      </w:r>
      <w:proofErr w:type="spellStart"/>
      <w:r w:rsidRPr="00B15A8C">
        <w:rPr>
          <w:rFonts w:eastAsia="Yu Mincho"/>
          <w:b w:val="0"/>
          <w:lang w:val="en-GB" w:eastAsia="ja-JP"/>
        </w:rPr>
        <w:t>gNB</w:t>
      </w:r>
      <w:proofErr w:type="spellEnd"/>
      <w:r w:rsidRPr="00B15A8C">
        <w:rPr>
          <w:rFonts w:eastAsia="Yu Mincho"/>
          <w:b w:val="0"/>
          <w:lang w:val="en-GB" w:eastAsia="ja-JP"/>
        </w:rPr>
        <w:t>-DU</w:t>
      </w:r>
      <w:r>
        <w:rPr>
          <w:rFonts w:eastAsia="Yu Mincho"/>
          <w:b w:val="0"/>
          <w:lang w:val="en-GB" w:eastAsia="ja-JP"/>
        </w:rPr>
        <w:t xml:space="preserve">. For all these scenarios, we think that a preliminary study should be conducted to assess which are the ones deemed as essential to be specified in Rel-19, and this can be done during the 6 months’ SI phase. </w:t>
      </w:r>
      <w:r w:rsidR="00077B91">
        <w:rPr>
          <w:rFonts w:eastAsia="Yu Mincho"/>
          <w:b w:val="0"/>
          <w:lang w:val="en-GB" w:eastAsia="ja-JP"/>
        </w:rPr>
        <w:t xml:space="preserve"> </w:t>
      </w:r>
    </w:p>
    <w:p w14:paraId="2CCDB87A" w14:textId="2CDBD2CB" w:rsidR="00BB52A1" w:rsidRDefault="00333823" w:rsidP="006E2686">
      <w:pPr>
        <w:pStyle w:val="Proposal"/>
        <w:numPr>
          <w:ilvl w:val="0"/>
          <w:numId w:val="0"/>
        </w:numPr>
        <w:rPr>
          <w:rFonts w:eastAsia="Yu Mincho"/>
          <w:b w:val="0"/>
          <w:lang w:val="en-GB" w:eastAsia="ja-JP"/>
        </w:rPr>
      </w:pPr>
      <w:r>
        <w:rPr>
          <w:rFonts w:eastAsia="Yu Mincho"/>
          <w:b w:val="0"/>
          <w:lang w:val="en-GB" w:eastAsia="ja-JP"/>
        </w:rPr>
        <w:t xml:space="preserve">For </w:t>
      </w:r>
      <w:proofErr w:type="spellStart"/>
      <w:r>
        <w:rPr>
          <w:rFonts w:eastAsia="Yu Mincho"/>
          <w:b w:val="0"/>
          <w:lang w:val="en-GB" w:eastAsia="ja-JP"/>
        </w:rPr>
        <w:t>QoE</w:t>
      </w:r>
      <w:proofErr w:type="spellEnd"/>
      <w:r>
        <w:rPr>
          <w:rFonts w:eastAsia="Yu Mincho"/>
          <w:b w:val="0"/>
          <w:lang w:val="en-GB" w:eastAsia="ja-JP"/>
        </w:rPr>
        <w:t xml:space="preserve"> and slicing, both of the</w:t>
      </w:r>
      <w:r w:rsidR="00A21837">
        <w:rPr>
          <w:rFonts w:eastAsia="Yu Mincho"/>
          <w:b w:val="0"/>
          <w:lang w:val="en-GB" w:eastAsia="ja-JP"/>
        </w:rPr>
        <w:t>se proposed new</w:t>
      </w:r>
      <w:r>
        <w:rPr>
          <w:rFonts w:eastAsia="Yu Mincho"/>
          <w:b w:val="0"/>
          <w:lang w:val="en-GB" w:eastAsia="ja-JP"/>
        </w:rPr>
        <w:t xml:space="preserve"> use cases are end-to-end </w:t>
      </w:r>
      <w:r w:rsidR="00362D26">
        <w:rPr>
          <w:rFonts w:eastAsia="Yu Mincho"/>
          <w:b w:val="0"/>
          <w:lang w:val="en-GB" w:eastAsia="ja-JP"/>
        </w:rPr>
        <w:t>feature</w:t>
      </w:r>
      <w:r w:rsidR="00BB52A1">
        <w:rPr>
          <w:rFonts w:eastAsia="Yu Mincho"/>
          <w:b w:val="0"/>
          <w:lang w:val="en-GB" w:eastAsia="ja-JP"/>
        </w:rPr>
        <w:t>s</w:t>
      </w:r>
      <w:r w:rsidR="00362D26">
        <w:rPr>
          <w:rFonts w:eastAsia="Yu Mincho"/>
          <w:b w:val="0"/>
          <w:lang w:val="en-GB" w:eastAsia="ja-JP"/>
        </w:rPr>
        <w:t xml:space="preserve">, </w:t>
      </w:r>
      <w:r w:rsidR="00BB52A1">
        <w:rPr>
          <w:rFonts w:eastAsia="Yu Mincho"/>
          <w:b w:val="0"/>
          <w:lang w:val="en-GB" w:eastAsia="ja-JP"/>
        </w:rPr>
        <w:t>and in which terms</w:t>
      </w:r>
      <w:r w:rsidR="00362D26">
        <w:rPr>
          <w:rFonts w:eastAsia="Yu Mincho"/>
          <w:b w:val="0"/>
          <w:lang w:val="en-GB" w:eastAsia="ja-JP"/>
        </w:rPr>
        <w:t xml:space="preserve"> NG-RAN, as intermediate part/node, could </w:t>
      </w:r>
      <w:r w:rsidR="005F11B4">
        <w:rPr>
          <w:rFonts w:eastAsia="Yu Mincho"/>
          <w:b w:val="0"/>
          <w:lang w:val="en-GB" w:eastAsia="ja-JP"/>
        </w:rPr>
        <w:t xml:space="preserve">contribute is still unclear. For example, not all </w:t>
      </w:r>
      <w:proofErr w:type="spellStart"/>
      <w:r w:rsidR="005F11B4">
        <w:rPr>
          <w:rFonts w:eastAsia="Yu Mincho"/>
          <w:b w:val="0"/>
          <w:lang w:val="en-GB" w:eastAsia="ja-JP"/>
        </w:rPr>
        <w:t>QoE</w:t>
      </w:r>
      <w:proofErr w:type="spellEnd"/>
      <w:r w:rsidR="005F11B4">
        <w:rPr>
          <w:rFonts w:eastAsia="Yu Mincho"/>
          <w:b w:val="0"/>
          <w:lang w:val="en-GB" w:eastAsia="ja-JP"/>
        </w:rPr>
        <w:t xml:space="preserve"> metrics are visible to RAN node due to privacy; </w:t>
      </w:r>
      <w:r w:rsidR="00BB52A1">
        <w:rPr>
          <w:rFonts w:eastAsia="Yu Mincho"/>
          <w:b w:val="0"/>
          <w:lang w:val="en-GB" w:eastAsia="ja-JP"/>
        </w:rPr>
        <w:t xml:space="preserve">while for </w:t>
      </w:r>
      <w:r w:rsidR="005F11B4">
        <w:rPr>
          <w:rFonts w:eastAsia="Yu Mincho"/>
          <w:b w:val="0"/>
          <w:lang w:val="en-GB" w:eastAsia="ja-JP"/>
        </w:rPr>
        <w:t>slicing</w:t>
      </w:r>
      <w:r w:rsidR="00BB52A1">
        <w:rPr>
          <w:rFonts w:eastAsia="Yu Mincho"/>
          <w:b w:val="0"/>
          <w:lang w:val="en-GB" w:eastAsia="ja-JP"/>
        </w:rPr>
        <w:t xml:space="preserve">, a slice </w:t>
      </w:r>
      <w:r w:rsidR="005F11B4">
        <w:rPr>
          <w:rFonts w:eastAsia="Yu Mincho"/>
          <w:b w:val="0"/>
          <w:lang w:val="en-GB" w:eastAsia="ja-JP"/>
        </w:rPr>
        <w:t>is now visible in RAN as an identifier whose characteristics are implicitly linked to QoS flow info</w:t>
      </w:r>
      <w:r w:rsidR="00BB52A1">
        <w:rPr>
          <w:rFonts w:eastAsia="Yu Mincho"/>
          <w:b w:val="0"/>
          <w:lang w:val="en-GB" w:eastAsia="ja-JP"/>
        </w:rPr>
        <w:t>rmation</w:t>
      </w:r>
      <w:r w:rsidR="005F11B4">
        <w:rPr>
          <w:rFonts w:eastAsia="Yu Mincho"/>
          <w:b w:val="0"/>
          <w:lang w:val="en-GB" w:eastAsia="ja-JP"/>
        </w:rPr>
        <w:t>.</w:t>
      </w:r>
      <w:r w:rsidR="00080AC0">
        <w:rPr>
          <w:rFonts w:eastAsia="Yu Mincho"/>
          <w:b w:val="0"/>
          <w:lang w:val="en-GB" w:eastAsia="ja-JP"/>
        </w:rPr>
        <w:t xml:space="preserve"> </w:t>
      </w:r>
    </w:p>
    <w:p w14:paraId="4B3E6245" w14:textId="26B7CC3C" w:rsidR="00077B91" w:rsidRDefault="00080AC0" w:rsidP="006E2686">
      <w:pPr>
        <w:pStyle w:val="Proposal"/>
        <w:numPr>
          <w:ilvl w:val="0"/>
          <w:numId w:val="0"/>
        </w:numPr>
        <w:rPr>
          <w:rFonts w:eastAsia="Yu Mincho"/>
          <w:b w:val="0"/>
          <w:lang w:val="en-GB" w:eastAsia="ja-JP"/>
        </w:rPr>
      </w:pPr>
      <w:r>
        <w:rPr>
          <w:rFonts w:eastAsia="Yu Mincho"/>
          <w:b w:val="0"/>
          <w:lang w:val="en-GB" w:eastAsia="ja-JP"/>
        </w:rPr>
        <w:t xml:space="preserve">With such understanding, </w:t>
      </w:r>
      <w:r w:rsidR="00A21837">
        <w:rPr>
          <w:rFonts w:eastAsia="Yu Mincho"/>
          <w:b w:val="0"/>
          <w:lang w:val="en-GB" w:eastAsia="ja-JP"/>
        </w:rPr>
        <w:t xml:space="preserve">potential new use cases and scenarios </w:t>
      </w:r>
      <w:r>
        <w:rPr>
          <w:rFonts w:eastAsia="Yu Mincho"/>
          <w:b w:val="0"/>
          <w:lang w:val="en-GB" w:eastAsia="ja-JP"/>
        </w:rPr>
        <w:t xml:space="preserve">should be further </w:t>
      </w:r>
      <w:r w:rsidR="00026CF1">
        <w:rPr>
          <w:rFonts w:eastAsia="Yu Mincho"/>
          <w:b w:val="0"/>
          <w:lang w:val="en-GB" w:eastAsia="ja-JP"/>
        </w:rPr>
        <w:t>discussed/</w:t>
      </w:r>
      <w:r>
        <w:rPr>
          <w:rFonts w:eastAsia="Yu Mincho"/>
          <w:b w:val="0"/>
          <w:lang w:val="en-GB" w:eastAsia="ja-JP"/>
        </w:rPr>
        <w:t>evaluated case by case</w:t>
      </w:r>
      <w:r w:rsidR="00A21837">
        <w:rPr>
          <w:rFonts w:eastAsia="Yu Mincho"/>
          <w:b w:val="0"/>
          <w:lang w:val="en-GB" w:eastAsia="ja-JP"/>
        </w:rPr>
        <w:t xml:space="preserve"> during the 6 months</w:t>
      </w:r>
      <w:r w:rsidR="0019101A">
        <w:rPr>
          <w:rFonts w:eastAsia="Yu Mincho"/>
          <w:b w:val="0"/>
          <w:lang w:val="en-GB" w:eastAsia="ja-JP"/>
        </w:rPr>
        <w:t>’</w:t>
      </w:r>
      <w:r w:rsidR="00A21837">
        <w:rPr>
          <w:rFonts w:eastAsia="Yu Mincho"/>
          <w:b w:val="0"/>
          <w:lang w:val="en-GB" w:eastAsia="ja-JP"/>
        </w:rPr>
        <w:t xml:space="preserve"> SI phase</w:t>
      </w:r>
      <w:r>
        <w:rPr>
          <w:rFonts w:eastAsia="Yu Mincho"/>
          <w:b w:val="0"/>
          <w:lang w:val="en-GB" w:eastAsia="ja-JP"/>
        </w:rPr>
        <w:t>.</w:t>
      </w:r>
    </w:p>
    <w:p w14:paraId="53491606" w14:textId="68C4EA57" w:rsidR="001F229E" w:rsidRPr="00EF23FE" w:rsidRDefault="00A21837" w:rsidP="00DD279E">
      <w:pPr>
        <w:pStyle w:val="Proposal"/>
        <w:rPr>
          <w:rFonts w:eastAsia="Yu Mincho"/>
          <w:lang w:val="en-GB" w:eastAsia="ja-JP"/>
        </w:rPr>
      </w:pPr>
      <w:r>
        <w:t>N</w:t>
      </w:r>
      <w:r w:rsidR="00026CF1">
        <w:t xml:space="preserve">ew </w:t>
      </w:r>
      <w:r w:rsidR="00077B91" w:rsidRPr="00077B91">
        <w:t>use case</w:t>
      </w:r>
      <w:r w:rsidR="00077B91">
        <w:t>s</w:t>
      </w:r>
      <w:r>
        <w:t xml:space="preserve"> and </w:t>
      </w:r>
      <w:r w:rsidR="00081740">
        <w:t xml:space="preserve">new </w:t>
      </w:r>
      <w:r>
        <w:t xml:space="preserve">scenarios </w:t>
      </w:r>
      <w:r w:rsidR="00026CF1">
        <w:t xml:space="preserve">should be </w:t>
      </w:r>
      <w:r w:rsidR="00026CF1" w:rsidRPr="00026CF1">
        <w:t>further discussed/evaluated case by case</w:t>
      </w:r>
      <w:r>
        <w:t xml:space="preserve"> during the 6 months</w:t>
      </w:r>
      <w:r w:rsidR="0019101A">
        <w:t>’</w:t>
      </w:r>
      <w:r>
        <w:t xml:space="preserve"> SI phase</w:t>
      </w:r>
      <w:r w:rsidR="00026CF1" w:rsidRPr="00026CF1">
        <w:t>.</w:t>
      </w:r>
      <w:r w:rsidR="00666DBB">
        <w:t xml:space="preserve"> </w:t>
      </w:r>
    </w:p>
    <w:p w14:paraId="1E52C98F" w14:textId="5E7ED11D" w:rsidR="00EF23FE" w:rsidRDefault="00EF23FE" w:rsidP="00EF23FE">
      <w:pPr>
        <w:pStyle w:val="Heading2"/>
        <w:jc w:val="both"/>
        <w:rPr>
          <w:lang w:val="en-US"/>
        </w:rPr>
      </w:pPr>
      <w:r>
        <w:t>2.</w:t>
      </w:r>
      <w:r w:rsidR="002829D1">
        <w:t>4</w:t>
      </w:r>
      <w:r>
        <w:tab/>
      </w:r>
      <w:r w:rsidR="008B0B77">
        <w:t>AI/ML framework alignment between RAN and</w:t>
      </w:r>
      <w:r>
        <w:t xml:space="preserve"> 5GC</w:t>
      </w:r>
    </w:p>
    <w:p w14:paraId="690B3303" w14:textId="08814927" w:rsidR="00EF23FE" w:rsidRDefault="008B0B77" w:rsidP="00EF23FE">
      <w:pPr>
        <w:pStyle w:val="BodyText"/>
        <w:rPr>
          <w:rFonts w:eastAsiaTheme="minorEastAsia"/>
        </w:rPr>
      </w:pPr>
      <w:r>
        <w:rPr>
          <w:rFonts w:eastAsiaTheme="minorEastAsia"/>
        </w:rPr>
        <w:t>In the last meeting, s</w:t>
      </w:r>
      <w:r w:rsidR="00936638">
        <w:rPr>
          <w:rFonts w:eastAsiaTheme="minorEastAsia"/>
        </w:rPr>
        <w:t xml:space="preserve">ome companies </w:t>
      </w:r>
      <w:r w:rsidR="00DA1FE6">
        <w:rPr>
          <w:rFonts w:eastAsiaTheme="minorEastAsia"/>
        </w:rPr>
        <w:t>proposed</w:t>
      </w:r>
      <w:r w:rsidR="00936638">
        <w:rPr>
          <w:rFonts w:eastAsiaTheme="minorEastAsia"/>
        </w:rPr>
        <w:t xml:space="preserve"> to</w:t>
      </w:r>
      <w:r>
        <w:rPr>
          <w:rFonts w:eastAsiaTheme="minorEastAsia"/>
        </w:rPr>
        <w:t xml:space="preserve"> align the AI/ML framework </w:t>
      </w:r>
      <w:r w:rsidR="00DA1FE6">
        <w:rPr>
          <w:rFonts w:eastAsiaTheme="minorEastAsia"/>
        </w:rPr>
        <w:t xml:space="preserve">between </w:t>
      </w:r>
      <w:r w:rsidR="00DA1FE6" w:rsidRPr="00DA1FE6">
        <w:rPr>
          <w:rFonts w:eastAsiaTheme="minorEastAsia"/>
        </w:rPr>
        <w:t>5GC (NWDAF, MDAS)</w:t>
      </w:r>
      <w:r w:rsidR="00DA1FE6">
        <w:rPr>
          <w:rFonts w:eastAsiaTheme="minorEastAsia"/>
        </w:rPr>
        <w:t xml:space="preserve"> and RAN. One of the motivations is to transfer </w:t>
      </w:r>
      <w:r w:rsidR="00DA1FE6" w:rsidRPr="00DA1FE6">
        <w:rPr>
          <w:rFonts w:eastAsiaTheme="minorEastAsia"/>
        </w:rPr>
        <w:t>AI prediction/feedback info</w:t>
      </w:r>
      <w:r>
        <w:rPr>
          <w:rFonts w:eastAsiaTheme="minorEastAsia"/>
        </w:rPr>
        <w:t>rmation</w:t>
      </w:r>
      <w:r w:rsidR="00DA1FE6">
        <w:rPr>
          <w:rFonts w:eastAsiaTheme="minorEastAsia"/>
        </w:rPr>
        <w:t xml:space="preserve"> </w:t>
      </w:r>
      <w:r w:rsidR="00DA1FE6">
        <w:rPr>
          <w:sz w:val="21"/>
          <w:szCs w:val="21"/>
        </w:rPr>
        <w:t xml:space="preserve">to support new use cases and leftovers. </w:t>
      </w:r>
      <w:r w:rsidR="00DA1FE6">
        <w:rPr>
          <w:rFonts w:eastAsiaTheme="minorEastAsia"/>
        </w:rPr>
        <w:t xml:space="preserve">Another motivation is to transfer AI model over NG interface to </w:t>
      </w:r>
      <w:r w:rsidR="00DA1FE6" w:rsidRPr="00DA1FE6">
        <w:rPr>
          <w:rFonts w:eastAsiaTheme="minorEastAsia"/>
        </w:rPr>
        <w:t xml:space="preserve">improve prediction accuracy </w:t>
      </w:r>
      <w:r w:rsidR="00DA1FE6">
        <w:rPr>
          <w:rFonts w:eastAsiaTheme="minorEastAsia"/>
        </w:rPr>
        <w:t xml:space="preserve">and </w:t>
      </w:r>
      <w:r w:rsidR="00DA1FE6" w:rsidRPr="00DA1FE6">
        <w:rPr>
          <w:rFonts w:eastAsiaTheme="minorEastAsia"/>
        </w:rPr>
        <w:t>regional performance.</w:t>
      </w:r>
      <w:r w:rsidR="00DA1FE6">
        <w:rPr>
          <w:rFonts w:eastAsiaTheme="minorEastAsia"/>
        </w:rPr>
        <w:t xml:space="preserve"> In our understanding, w</w:t>
      </w:r>
      <w:r w:rsidR="00DA1FE6" w:rsidRPr="00DA1FE6">
        <w:rPr>
          <w:rFonts w:eastAsiaTheme="minorEastAsia"/>
        </w:rPr>
        <w:t xml:space="preserve">e should discuss the specific purpose and foreseeable benefits of 5GC collaboration </w:t>
      </w:r>
      <w:r w:rsidR="00DA1FE6">
        <w:rPr>
          <w:rFonts w:eastAsiaTheme="minorEastAsia"/>
        </w:rPr>
        <w:t>case-by-case</w:t>
      </w:r>
      <w:r w:rsidR="00DA1FE6" w:rsidRPr="00DA1FE6">
        <w:rPr>
          <w:rFonts w:eastAsiaTheme="minorEastAsia"/>
        </w:rPr>
        <w:t xml:space="preserve"> before deciding whether to </w:t>
      </w:r>
      <w:r w:rsidR="00DA1FE6">
        <w:rPr>
          <w:rFonts w:eastAsiaTheme="minorEastAsia"/>
        </w:rPr>
        <w:t>study</w:t>
      </w:r>
      <w:r w:rsidR="00DA1FE6" w:rsidRPr="00DA1FE6">
        <w:rPr>
          <w:rFonts w:eastAsiaTheme="minorEastAsia"/>
        </w:rPr>
        <w:t xml:space="preserve"> AI collaboration in R</w:t>
      </w:r>
      <w:r w:rsidR="00DA1FE6">
        <w:rPr>
          <w:rFonts w:eastAsiaTheme="minorEastAsia"/>
        </w:rPr>
        <w:t>el-</w:t>
      </w:r>
      <w:r w:rsidR="00DA1FE6" w:rsidRPr="00DA1FE6">
        <w:rPr>
          <w:rFonts w:eastAsiaTheme="minorEastAsia"/>
        </w:rPr>
        <w:t>19.</w:t>
      </w:r>
      <w:r w:rsidR="00081740">
        <w:rPr>
          <w:rFonts w:eastAsiaTheme="minorEastAsia"/>
        </w:rPr>
        <w:t xml:space="preserve"> We should </w:t>
      </w:r>
      <w:r w:rsidR="00AB56C3">
        <w:rPr>
          <w:rFonts w:eastAsiaTheme="minorEastAsia"/>
        </w:rPr>
        <w:t>continue</w:t>
      </w:r>
      <w:r w:rsidR="00081740">
        <w:rPr>
          <w:rFonts w:eastAsiaTheme="minorEastAsia"/>
        </w:rPr>
        <w:t xml:space="preserve"> to proceed by use case, and enable the best solution to solv</w:t>
      </w:r>
      <w:r w:rsidR="00C94CEE">
        <w:rPr>
          <w:rFonts w:eastAsiaTheme="minorEastAsia"/>
        </w:rPr>
        <w:t>e the specific issue(s)</w:t>
      </w:r>
      <w:r w:rsidR="00081740">
        <w:rPr>
          <w:rFonts w:eastAsiaTheme="minorEastAsia"/>
        </w:rPr>
        <w:t>, involving other group</w:t>
      </w:r>
      <w:r w:rsidR="00AB56C3">
        <w:rPr>
          <w:rFonts w:eastAsiaTheme="minorEastAsia"/>
        </w:rPr>
        <w:t>s</w:t>
      </w:r>
      <w:r w:rsidR="00081740">
        <w:rPr>
          <w:rFonts w:eastAsiaTheme="minorEastAsia"/>
        </w:rPr>
        <w:t xml:space="preserve"> as needed. </w:t>
      </w:r>
    </w:p>
    <w:p w14:paraId="2A5AAAF0" w14:textId="3B058F03" w:rsidR="00DA1FE6" w:rsidRPr="00AB56C3" w:rsidRDefault="008B0B77" w:rsidP="006D1E6F">
      <w:pPr>
        <w:pStyle w:val="Proposal"/>
      </w:pPr>
      <w:r>
        <w:t>D</w:t>
      </w:r>
      <w:r w:rsidR="00765994" w:rsidRPr="00765994">
        <w:t xml:space="preserve">iscuss the specific purpose </w:t>
      </w:r>
      <w:r>
        <w:t xml:space="preserve">of </w:t>
      </w:r>
      <w:r w:rsidRPr="008B0B77">
        <w:t xml:space="preserve">AI/ML framework alignment between RAN and 5GC </w:t>
      </w:r>
      <w:r w:rsidR="00765994" w:rsidRPr="00765994">
        <w:t xml:space="preserve">and foreseeable benefits </w:t>
      </w:r>
      <w:r>
        <w:t xml:space="preserve">on a </w:t>
      </w:r>
      <w:r w:rsidR="00765994" w:rsidRPr="00765994">
        <w:t>case</w:t>
      </w:r>
      <w:r w:rsidR="00765994">
        <w:t>-</w:t>
      </w:r>
      <w:r w:rsidR="00765994" w:rsidRPr="00765994">
        <w:t>by</w:t>
      </w:r>
      <w:r w:rsidR="00765994">
        <w:t>-</w:t>
      </w:r>
      <w:r w:rsidR="00765994" w:rsidRPr="00765994">
        <w:t>case</w:t>
      </w:r>
      <w:r>
        <w:t xml:space="preserve"> basis</w:t>
      </w:r>
      <w:r w:rsidR="00765994">
        <w:t xml:space="preserve">, </w:t>
      </w:r>
      <w:r w:rsidR="00666DBB">
        <w:t>to</w:t>
      </w:r>
      <w:r>
        <w:t xml:space="preserve"> determine whether cross-domain </w:t>
      </w:r>
      <w:r w:rsidR="00765994" w:rsidRPr="00765994">
        <w:t>collaboration between 5GC and RAN</w:t>
      </w:r>
      <w:r w:rsidR="00765994">
        <w:t xml:space="preserve"> is </w:t>
      </w:r>
      <w:r w:rsidR="00666DBB">
        <w:t>needed</w:t>
      </w:r>
      <w:r w:rsidR="00765994" w:rsidRPr="00765994">
        <w:t>.</w:t>
      </w:r>
    </w:p>
    <w:p w14:paraId="451A787B" w14:textId="12297088" w:rsidR="00B00279" w:rsidRDefault="00947A27" w:rsidP="002E0887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59D57E35" w14:textId="07FF1761" w:rsidR="00826039" w:rsidRDefault="00826039" w:rsidP="00826039">
      <w:pPr>
        <w:rPr>
          <w:lang w:eastAsia="zh-CN"/>
        </w:rPr>
      </w:pPr>
      <w:r>
        <w:rPr>
          <w:lang w:eastAsia="zh-CN"/>
        </w:rPr>
        <w:t>Based on the discussion</w:t>
      </w:r>
      <w:r w:rsidR="00AB56C3">
        <w:rPr>
          <w:lang w:eastAsia="zh-CN"/>
        </w:rPr>
        <w:t>s and proposals</w:t>
      </w:r>
      <w:r>
        <w:rPr>
          <w:lang w:eastAsia="zh-CN"/>
        </w:rPr>
        <w:t xml:space="preserve"> in this paper, we </w:t>
      </w:r>
      <w:r w:rsidR="00AB56C3">
        <w:rPr>
          <w:lang w:eastAsia="zh-CN"/>
        </w:rPr>
        <w:t>summarize our proposals into the following</w:t>
      </w:r>
      <w:r w:rsidR="00E639F0">
        <w:rPr>
          <w:lang w:eastAsia="zh-CN"/>
        </w:rPr>
        <w:t>:</w:t>
      </w:r>
    </w:p>
    <w:p w14:paraId="4345601B" w14:textId="5F3518D4" w:rsidR="00AB56C3" w:rsidRPr="006D1E6F" w:rsidRDefault="00AB56C3" w:rsidP="006D1E6F">
      <w:pPr>
        <w:pStyle w:val="Proposal"/>
        <w:numPr>
          <w:ilvl w:val="0"/>
          <w:numId w:val="26"/>
        </w:numPr>
      </w:pPr>
      <w:r w:rsidRPr="006D1E6F">
        <w:t xml:space="preserve">The </w:t>
      </w:r>
      <w:r w:rsidR="0019101A">
        <w:t>m</w:t>
      </w:r>
      <w:r w:rsidRPr="006D1E6F">
        <w:t xml:space="preserve">ulti-hop </w:t>
      </w:r>
      <w:r w:rsidR="0019101A">
        <w:t xml:space="preserve">UE </w:t>
      </w:r>
      <w:r w:rsidRPr="006D1E6F">
        <w:t>Trajectory prediction could bring more benefits than e.g. in single-hop case, but at the cost of increased complexity. If time allows, it could be considered in Rel-19.</w:t>
      </w:r>
    </w:p>
    <w:p w14:paraId="18BC8437" w14:textId="77777777" w:rsidR="00AB56C3" w:rsidRPr="006D1E6F" w:rsidRDefault="00AB56C3" w:rsidP="00AB56C3">
      <w:pPr>
        <w:pStyle w:val="Proposal"/>
      </w:pPr>
      <w:r w:rsidRPr="006D1E6F">
        <w:t>It is proposed to specify the inference-based NR-</w:t>
      </w:r>
      <w:r>
        <w:t>DC case in Rel-19.</w:t>
      </w:r>
    </w:p>
    <w:p w14:paraId="266443BC" w14:textId="77777777" w:rsidR="00AB56C3" w:rsidRPr="006D1E6F" w:rsidRDefault="00AB56C3" w:rsidP="006D1E6F">
      <w:pPr>
        <w:pStyle w:val="Proposal"/>
      </w:pPr>
      <w:r w:rsidRPr="006D1E6F">
        <w:t>It is proposed to specify a solution enabling the Continuous MDT feature</w:t>
      </w:r>
      <w:r>
        <w:t xml:space="preserve"> in Rel-19.</w:t>
      </w:r>
    </w:p>
    <w:p w14:paraId="3297ACBB" w14:textId="77777777" w:rsidR="00AB56C3" w:rsidRPr="001A080D" w:rsidRDefault="00AB56C3" w:rsidP="00AB56C3">
      <w:pPr>
        <w:pStyle w:val="Proposal"/>
      </w:pPr>
      <w:r w:rsidRPr="001A080D">
        <w:t>It is proposed RAN3 consider inference-based CCO</w:t>
      </w:r>
      <w:r>
        <w:t xml:space="preserve"> as </w:t>
      </w:r>
      <w:r w:rsidRPr="000D6957">
        <w:t>one of</w:t>
      </w:r>
      <w:r>
        <w:t xml:space="preserve"> potential new use cases in Rel-19 as consensus for the majority view.</w:t>
      </w:r>
      <w:r w:rsidRPr="001A080D">
        <w:t xml:space="preserve"> </w:t>
      </w:r>
    </w:p>
    <w:p w14:paraId="0F18E4A9" w14:textId="22154C80" w:rsidR="00AB56C3" w:rsidRDefault="00AB56C3" w:rsidP="00AB56C3">
      <w:pPr>
        <w:pStyle w:val="Proposal"/>
      </w:pPr>
      <w:r>
        <w:t xml:space="preserve">New </w:t>
      </w:r>
      <w:r w:rsidRPr="00077B91">
        <w:t>use case</w:t>
      </w:r>
      <w:r>
        <w:t xml:space="preserve">s and new scenarios should be </w:t>
      </w:r>
      <w:r w:rsidRPr="00026CF1">
        <w:t>further discussed/evaluated case by case</w:t>
      </w:r>
      <w:r>
        <w:t xml:space="preserve"> during the 6 months</w:t>
      </w:r>
      <w:r w:rsidR="00C94CEE">
        <w:t>’</w:t>
      </w:r>
      <w:r>
        <w:t xml:space="preserve"> SI phase</w:t>
      </w:r>
      <w:r w:rsidRPr="00026CF1">
        <w:t>.</w:t>
      </w:r>
      <w:r>
        <w:t xml:space="preserve"> </w:t>
      </w:r>
    </w:p>
    <w:p w14:paraId="24AA83A5" w14:textId="234A4420" w:rsidR="006D1E6F" w:rsidRPr="006D1E6F" w:rsidRDefault="006D1E6F" w:rsidP="00163B1B">
      <w:pPr>
        <w:pStyle w:val="Proposal"/>
      </w:pPr>
      <w:r>
        <w:t>D</w:t>
      </w:r>
      <w:r w:rsidRPr="00765994">
        <w:t xml:space="preserve">iscuss the specific purpose </w:t>
      </w:r>
      <w:r>
        <w:t xml:space="preserve">of </w:t>
      </w:r>
      <w:r w:rsidRPr="008B0B77">
        <w:t xml:space="preserve">AI/ML framework alignment between RAN and 5GC </w:t>
      </w:r>
      <w:r w:rsidRPr="00765994">
        <w:t xml:space="preserve">and foreseeable benefits </w:t>
      </w:r>
      <w:r>
        <w:t xml:space="preserve">on a </w:t>
      </w:r>
      <w:r w:rsidRPr="00765994">
        <w:t>case</w:t>
      </w:r>
      <w:r>
        <w:t>-</w:t>
      </w:r>
      <w:r w:rsidRPr="00765994">
        <w:t>by</w:t>
      </w:r>
      <w:r>
        <w:t>-</w:t>
      </w:r>
      <w:r w:rsidRPr="00765994">
        <w:t>case</w:t>
      </w:r>
      <w:r>
        <w:t xml:space="preserve"> basis, to determine whether cross-domain </w:t>
      </w:r>
      <w:r w:rsidRPr="00765994">
        <w:t>collaboration between 5GC and RAN</w:t>
      </w:r>
      <w:r>
        <w:t xml:space="preserve"> is needed</w:t>
      </w:r>
      <w:r w:rsidRPr="00765994">
        <w:t>.</w:t>
      </w:r>
    </w:p>
    <w:p w14:paraId="0385E8EC" w14:textId="510355CA" w:rsidR="00AB56C3" w:rsidRDefault="00AB56C3" w:rsidP="0082603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 xml:space="preserve">he potential objectives </w:t>
      </w:r>
      <w:r w:rsidR="006D1E6F">
        <w:rPr>
          <w:rFonts w:eastAsiaTheme="minorEastAsia"/>
          <w:lang w:val="en-GB" w:eastAsia="zh-CN"/>
        </w:rPr>
        <w:t xml:space="preserve">for a new Rel-19 item </w:t>
      </w:r>
      <w:r>
        <w:rPr>
          <w:rFonts w:eastAsiaTheme="minorEastAsia"/>
          <w:lang w:val="en-GB" w:eastAsia="zh-CN"/>
        </w:rPr>
        <w:t xml:space="preserve">could be </w:t>
      </w:r>
      <w:r w:rsidR="006D1E6F">
        <w:rPr>
          <w:rFonts w:eastAsiaTheme="minorEastAsia"/>
          <w:lang w:val="en-GB" w:eastAsia="zh-CN"/>
        </w:rPr>
        <w:t>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1E6F" w14:paraId="57987B69" w14:textId="77777777" w:rsidTr="006D1E6F">
        <w:tc>
          <w:tcPr>
            <w:tcW w:w="9629" w:type="dxa"/>
          </w:tcPr>
          <w:p w14:paraId="0D2AE8EA" w14:textId="4A7AE9A3" w:rsidR="006D1E6F" w:rsidRPr="006D1E6F" w:rsidRDefault="006D1E6F" w:rsidP="006D1E6F">
            <w:pPr>
              <w:rPr>
                <w:lang w:val="en-GB" w:eastAsia="zh-CN"/>
              </w:rPr>
            </w:pPr>
            <w:r w:rsidRPr="006D1E6F">
              <w:rPr>
                <w:lang w:val="en-GB" w:eastAsia="zh-CN"/>
              </w:rPr>
              <w:t>As leftover</w:t>
            </w:r>
            <w:r w:rsidR="00C94CEE">
              <w:rPr>
                <w:lang w:val="en-GB" w:eastAsia="zh-CN"/>
              </w:rPr>
              <w:t>s</w:t>
            </w:r>
            <w:r w:rsidRPr="006D1E6F">
              <w:rPr>
                <w:lang w:val="en-GB" w:eastAsia="zh-CN"/>
              </w:rPr>
              <w:t xml:space="preserve"> of Rel-1</w:t>
            </w:r>
            <w:r w:rsidR="00C94CEE">
              <w:rPr>
                <w:lang w:val="en-GB" w:eastAsia="zh-CN"/>
              </w:rPr>
              <w:t>8</w:t>
            </w:r>
            <w:r w:rsidRPr="006D1E6F">
              <w:rPr>
                <w:lang w:val="en-GB" w:eastAsia="zh-CN"/>
              </w:rPr>
              <w:t>:</w:t>
            </w:r>
          </w:p>
          <w:p w14:paraId="42360105" w14:textId="77777777" w:rsidR="006D1E6F" w:rsidRPr="006D1E6F" w:rsidRDefault="006D1E6F" w:rsidP="006D1E6F">
            <w:pPr>
              <w:pStyle w:val="ListParagraph"/>
              <w:numPr>
                <w:ilvl w:val="3"/>
                <w:numId w:val="16"/>
              </w:numPr>
              <w:rPr>
                <w:lang w:val="en-GB" w:eastAsia="zh-CN"/>
              </w:rPr>
            </w:pPr>
            <w:r w:rsidRPr="006D1E6F">
              <w:rPr>
                <w:lang w:val="en-GB" w:eastAsia="zh-CN"/>
              </w:rPr>
              <w:t>Specify the inference-based NR-DC case;</w:t>
            </w:r>
          </w:p>
          <w:p w14:paraId="2CD1F682" w14:textId="77777777" w:rsidR="006D1E6F" w:rsidRPr="006D1E6F" w:rsidRDefault="006D1E6F" w:rsidP="006D1E6F">
            <w:pPr>
              <w:pStyle w:val="ListParagraph"/>
              <w:numPr>
                <w:ilvl w:val="3"/>
                <w:numId w:val="16"/>
              </w:numPr>
              <w:rPr>
                <w:lang w:val="en-GB" w:eastAsia="zh-CN"/>
              </w:rPr>
            </w:pPr>
            <w:r w:rsidRPr="006D1E6F">
              <w:rPr>
                <w:lang w:val="en-GB" w:eastAsia="zh-CN"/>
              </w:rPr>
              <w:t>Specify a solution enabling the Continuous MDT feature;</w:t>
            </w:r>
          </w:p>
          <w:p w14:paraId="0DEA9CF7" w14:textId="77777777" w:rsidR="006D1E6F" w:rsidRPr="006D1E6F" w:rsidRDefault="006D1E6F" w:rsidP="006D1E6F">
            <w:pPr>
              <w:pStyle w:val="ListParagraph"/>
              <w:numPr>
                <w:ilvl w:val="3"/>
                <w:numId w:val="16"/>
              </w:numPr>
              <w:rPr>
                <w:lang w:val="en-GB" w:eastAsia="zh-CN"/>
              </w:rPr>
            </w:pPr>
            <w:r w:rsidRPr="006D1E6F">
              <w:rPr>
                <w:lang w:val="en-GB" w:eastAsia="zh-CN"/>
              </w:rPr>
              <w:t>If time allows, specify the Multi-hop Trajectory prediction.</w:t>
            </w:r>
          </w:p>
          <w:p w14:paraId="7C946AFF" w14:textId="77777777" w:rsidR="006D1E6F" w:rsidRPr="006D1E6F" w:rsidRDefault="006D1E6F" w:rsidP="006D1E6F">
            <w:pPr>
              <w:rPr>
                <w:lang w:val="en-GB" w:eastAsia="zh-CN"/>
              </w:rPr>
            </w:pPr>
            <w:r w:rsidRPr="006D1E6F">
              <w:rPr>
                <w:lang w:val="en-GB" w:eastAsia="zh-CN"/>
              </w:rPr>
              <w:t>As new use case:</w:t>
            </w:r>
          </w:p>
          <w:p w14:paraId="64D9AC79" w14:textId="77777777" w:rsidR="006D1E6F" w:rsidRPr="006D1E6F" w:rsidRDefault="006D1E6F" w:rsidP="006D1E6F">
            <w:pPr>
              <w:pStyle w:val="ListParagraph"/>
              <w:numPr>
                <w:ilvl w:val="3"/>
                <w:numId w:val="16"/>
              </w:numPr>
              <w:rPr>
                <w:lang w:val="en-GB" w:eastAsia="zh-CN"/>
              </w:rPr>
            </w:pPr>
            <w:r w:rsidRPr="006D1E6F">
              <w:rPr>
                <w:lang w:val="en-GB" w:eastAsia="zh-CN"/>
              </w:rPr>
              <w:t>Specify inference-based CCO case.</w:t>
            </w:r>
          </w:p>
          <w:p w14:paraId="0DBA9745" w14:textId="6861EE3A" w:rsidR="006D1E6F" w:rsidRDefault="006D1E6F" w:rsidP="006D1E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 6-month</w:t>
            </w:r>
            <w:r w:rsidR="00C94CEE">
              <w:rPr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study should be able to clarify the need for one additional </w:t>
            </w:r>
            <w:r w:rsidR="00C94CEE">
              <w:rPr>
                <w:lang w:val="en-GB" w:eastAsia="zh-CN"/>
              </w:rPr>
              <w:t xml:space="preserve">use </w:t>
            </w:r>
            <w:r>
              <w:rPr>
                <w:lang w:val="en-GB" w:eastAsia="zh-CN"/>
              </w:rPr>
              <w:t>case in Rel-19</w:t>
            </w:r>
            <w:r w:rsidR="00C94CEE">
              <w:rPr>
                <w:lang w:val="en-GB" w:eastAsia="zh-CN"/>
              </w:rPr>
              <w:t xml:space="preserve"> to be selected among</w:t>
            </w:r>
            <w:r>
              <w:rPr>
                <w:lang w:val="en-GB" w:eastAsia="zh-CN"/>
              </w:rPr>
              <w:t xml:space="preserve"> </w:t>
            </w:r>
            <w:proofErr w:type="spellStart"/>
            <w:r>
              <w:rPr>
                <w:lang w:val="en-GB" w:eastAsia="zh-CN"/>
              </w:rPr>
              <w:t>QoE</w:t>
            </w:r>
            <w:proofErr w:type="spellEnd"/>
            <w:r>
              <w:rPr>
                <w:lang w:val="en-GB" w:eastAsia="zh-CN"/>
              </w:rPr>
              <w:t>, Slicing and possible evolution</w:t>
            </w:r>
            <w:r w:rsidR="00C94CEE">
              <w:rPr>
                <w:lang w:val="en-GB" w:eastAsia="zh-CN"/>
              </w:rPr>
              <w:t>ary</w:t>
            </w:r>
            <w:r>
              <w:rPr>
                <w:lang w:val="en-GB" w:eastAsia="zh-CN"/>
              </w:rPr>
              <w:t xml:space="preserve"> scenarios of Rel-18</w:t>
            </w:r>
            <w:r w:rsidR="00C94CEE">
              <w:rPr>
                <w:lang w:val="en-GB" w:eastAsia="zh-CN"/>
              </w:rPr>
              <w:t xml:space="preserve"> use cases</w:t>
            </w:r>
            <w:r>
              <w:rPr>
                <w:lang w:val="en-GB" w:eastAsia="zh-CN"/>
              </w:rPr>
              <w:t>.</w:t>
            </w:r>
          </w:p>
          <w:p w14:paraId="4384C579" w14:textId="0472495A" w:rsidR="006D1E6F" w:rsidRPr="006D1E6F" w:rsidRDefault="006D1E6F" w:rsidP="00826039">
            <w:pPr>
              <w:rPr>
                <w:rFonts w:eastAsiaTheme="minorEastAsia"/>
                <w:lang w:val="en-GB" w:eastAsia="zh-CN"/>
              </w:rPr>
            </w:pPr>
            <w:r>
              <w:rPr>
                <w:lang w:val="en-GB" w:eastAsia="zh-CN"/>
              </w:rPr>
              <w:t>Note: T</w:t>
            </w:r>
            <w:r w:rsidRPr="004407F0">
              <w:rPr>
                <w:lang w:val="en-GB" w:eastAsia="zh-CN"/>
              </w:rPr>
              <w:t>he specific purpose of AI/ML framework alignment between RAN and 5GC and foreseeable benefits on a case-by-case basis, to determine whether cross-domain collaboration between 5GC and RAN is needed.</w:t>
            </w:r>
          </w:p>
        </w:tc>
      </w:tr>
    </w:tbl>
    <w:p w14:paraId="4B8FBADD" w14:textId="77777777" w:rsidR="00826039" w:rsidRDefault="00826039" w:rsidP="00826039">
      <w:pPr>
        <w:pStyle w:val="Heading1"/>
      </w:pPr>
      <w:r>
        <w:t>4. Reference</w:t>
      </w:r>
    </w:p>
    <w:p w14:paraId="6A8C4BC7" w14:textId="7E7A7ED0" w:rsidR="00B856F7" w:rsidRPr="00A30322" w:rsidRDefault="00B856F7" w:rsidP="003F59CD">
      <w:pPr>
        <w:pStyle w:val="ListParagraph"/>
        <w:numPr>
          <w:ilvl w:val="0"/>
          <w:numId w:val="13"/>
        </w:numPr>
        <w:rPr>
          <w:rFonts w:ascii="Arial" w:eastAsiaTheme="minorHAnsi" w:hAnsi="Arial"/>
          <w:sz w:val="20"/>
          <w:lang w:val="en-US" w:eastAsia="zh-CN"/>
        </w:rPr>
      </w:pPr>
      <w:bookmarkStart w:id="4" w:name="_Ref152145019"/>
      <w:r>
        <w:rPr>
          <w:rFonts w:ascii="Arial" w:eastAsiaTheme="minorEastAsia" w:hAnsi="Arial"/>
          <w:sz w:val="20"/>
          <w:lang w:val="en-US" w:eastAsia="zh-CN"/>
        </w:rPr>
        <w:t xml:space="preserve">RP-232745, </w:t>
      </w:r>
      <w:r w:rsidRPr="00B856F7">
        <w:rPr>
          <w:rFonts w:ascii="Arial" w:eastAsiaTheme="minorEastAsia" w:hAnsi="Arial"/>
          <w:sz w:val="20"/>
          <w:lang w:val="en-US" w:eastAsia="zh-CN"/>
        </w:rPr>
        <w:t>Summary for RAN Rel-19 Package: RAN1/2/3-led</w:t>
      </w:r>
      <w:r>
        <w:rPr>
          <w:rFonts w:ascii="Arial" w:eastAsiaTheme="minorEastAsia" w:hAnsi="Arial"/>
          <w:sz w:val="20"/>
          <w:lang w:val="en-US" w:eastAsia="zh-CN"/>
        </w:rPr>
        <w:t>, RAN chair</w:t>
      </w:r>
      <w:bookmarkEnd w:id="4"/>
    </w:p>
    <w:sectPr w:rsidR="00B856F7" w:rsidRPr="00A30322" w:rsidSect="001E7E70">
      <w:headerReference w:type="even" r:id="rId11"/>
      <w:footerReference w:type="default" r:id="rId12"/>
      <w:footnotePr>
        <w:numRestart w:val="eachSect"/>
      </w:footnotePr>
      <w:pgSz w:w="11907" w:h="16840" w:code="9"/>
      <w:pgMar w:top="567" w:right="1134" w:bottom="709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FC34F" w14:textId="77777777" w:rsidR="00CC7541" w:rsidRDefault="00CC7541">
      <w:r>
        <w:separator/>
      </w:r>
    </w:p>
  </w:endnote>
  <w:endnote w:type="continuationSeparator" w:id="0">
    <w:p w14:paraId="3D8A0211" w14:textId="77777777" w:rsidR="00CC7541" w:rsidRDefault="00CC7541">
      <w:r>
        <w:continuationSeparator/>
      </w:r>
    </w:p>
  </w:endnote>
  <w:endnote w:type="continuationNotice" w:id="1">
    <w:p w14:paraId="6C7C612A" w14:textId="77777777" w:rsidR="00CC7541" w:rsidRDefault="00CC75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758BB" w14:textId="77777777" w:rsidR="00CC7541" w:rsidRDefault="00CC7541">
      <w:r>
        <w:separator/>
      </w:r>
    </w:p>
  </w:footnote>
  <w:footnote w:type="continuationSeparator" w:id="0">
    <w:p w14:paraId="4B99CA43" w14:textId="77777777" w:rsidR="00CC7541" w:rsidRDefault="00CC7541">
      <w:r>
        <w:continuationSeparator/>
      </w:r>
    </w:p>
  </w:footnote>
  <w:footnote w:type="continuationNotice" w:id="1">
    <w:p w14:paraId="757CD49A" w14:textId="77777777" w:rsidR="00CC7541" w:rsidRDefault="00CC75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441589"/>
    <w:multiLevelType w:val="hybridMultilevel"/>
    <w:tmpl w:val="ACFCA9D6"/>
    <w:lvl w:ilvl="0" w:tplc="F184D68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184D68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184D68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908E8B6">
      <w:start w:val="3"/>
      <w:numFmt w:val="bullet"/>
      <w:lvlText w:val="-"/>
      <w:lvlJc w:val="left"/>
      <w:pPr>
        <w:ind w:left="1620" w:hanging="360"/>
      </w:pPr>
      <w:rPr>
        <w:rFonts w:ascii="Arial" w:eastAsiaTheme="minorHAnsi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3E1603"/>
    <w:multiLevelType w:val="hybridMultilevel"/>
    <w:tmpl w:val="5C14FF4A"/>
    <w:lvl w:ilvl="0" w:tplc="67DCD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0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26B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69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92A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EE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E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E2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CA4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225A00"/>
    <w:multiLevelType w:val="hybridMultilevel"/>
    <w:tmpl w:val="E514CA6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184D68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FC306E"/>
    <w:multiLevelType w:val="hybridMultilevel"/>
    <w:tmpl w:val="A1444BF4"/>
    <w:lvl w:ilvl="0" w:tplc="F184D68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184D68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184D68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5352E786"/>
    <w:lvl w:ilvl="0" w:tplc="63CCFEB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6194E"/>
    <w:multiLevelType w:val="hybridMultilevel"/>
    <w:tmpl w:val="0B1817B6"/>
    <w:lvl w:ilvl="0" w:tplc="0B8E8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4E95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C440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C163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4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A1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125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4D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46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7C364E"/>
    <w:multiLevelType w:val="hybridMultilevel"/>
    <w:tmpl w:val="FC56F7FE"/>
    <w:lvl w:ilvl="0" w:tplc="714293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52EA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481A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66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324B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F4F2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FA96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89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D68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5"/>
  </w:num>
  <w:num w:numId="7">
    <w:abstractNumId w:val="3"/>
  </w:num>
  <w:num w:numId="8">
    <w:abstractNumId w:val="7"/>
  </w:num>
  <w:num w:numId="9">
    <w:abstractNumId w:val="2"/>
  </w:num>
  <w:num w:numId="10">
    <w:abstractNumId w:val="18"/>
  </w:num>
  <w:num w:numId="11">
    <w:abstractNumId w:val="9"/>
  </w:num>
  <w:num w:numId="12">
    <w:abstractNumId w:val="17"/>
  </w:num>
  <w:num w:numId="13">
    <w:abstractNumId w:val="6"/>
  </w:num>
  <w:num w:numId="14">
    <w:abstractNumId w:val="5"/>
  </w:num>
  <w:num w:numId="15">
    <w:abstractNumId w:val="8"/>
  </w:num>
  <w:num w:numId="16">
    <w:abstractNumId w:val="1"/>
  </w:num>
  <w:num w:numId="17">
    <w:abstractNumId w:val="10"/>
  </w:num>
  <w:num w:numId="18">
    <w:abstractNumId w:val="10"/>
    <w:lvlOverride w:ilvl="0">
      <w:startOverride w:val="1"/>
    </w:lvlOverride>
  </w:num>
  <w:num w:numId="19">
    <w:abstractNumId w:val="14"/>
  </w:num>
  <w:num w:numId="20">
    <w:abstractNumId w:val="10"/>
  </w:num>
  <w:num w:numId="21">
    <w:abstractNumId w:val="16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CB3"/>
    <w:rsid w:val="00002A37"/>
    <w:rsid w:val="00003184"/>
    <w:rsid w:val="0000354B"/>
    <w:rsid w:val="00003C20"/>
    <w:rsid w:val="00003F61"/>
    <w:rsid w:val="00004D15"/>
    <w:rsid w:val="0000564C"/>
    <w:rsid w:val="0000608B"/>
    <w:rsid w:val="00006446"/>
    <w:rsid w:val="00006896"/>
    <w:rsid w:val="00007CDC"/>
    <w:rsid w:val="00010605"/>
    <w:rsid w:val="0001147D"/>
    <w:rsid w:val="00011B28"/>
    <w:rsid w:val="00015B2B"/>
    <w:rsid w:val="00015D15"/>
    <w:rsid w:val="0001689D"/>
    <w:rsid w:val="00017DE9"/>
    <w:rsid w:val="000201DC"/>
    <w:rsid w:val="0002564D"/>
    <w:rsid w:val="00025ECA"/>
    <w:rsid w:val="00026CF1"/>
    <w:rsid w:val="00027088"/>
    <w:rsid w:val="0003183E"/>
    <w:rsid w:val="000320F0"/>
    <w:rsid w:val="00032553"/>
    <w:rsid w:val="000325B8"/>
    <w:rsid w:val="00032729"/>
    <w:rsid w:val="00033504"/>
    <w:rsid w:val="00034C15"/>
    <w:rsid w:val="00034FDD"/>
    <w:rsid w:val="0003517C"/>
    <w:rsid w:val="00036BA1"/>
    <w:rsid w:val="000422E2"/>
    <w:rsid w:val="00042F22"/>
    <w:rsid w:val="000444EF"/>
    <w:rsid w:val="00044B61"/>
    <w:rsid w:val="0004531C"/>
    <w:rsid w:val="00045F61"/>
    <w:rsid w:val="0004636D"/>
    <w:rsid w:val="000525A6"/>
    <w:rsid w:val="0005275B"/>
    <w:rsid w:val="00052A07"/>
    <w:rsid w:val="000532CA"/>
    <w:rsid w:val="000534E3"/>
    <w:rsid w:val="0005606A"/>
    <w:rsid w:val="00056D70"/>
    <w:rsid w:val="000570EF"/>
    <w:rsid w:val="00057117"/>
    <w:rsid w:val="00060D5F"/>
    <w:rsid w:val="00060E94"/>
    <w:rsid w:val="0006100A"/>
    <w:rsid w:val="000616E7"/>
    <w:rsid w:val="00063EED"/>
    <w:rsid w:val="0006487E"/>
    <w:rsid w:val="000656A8"/>
    <w:rsid w:val="00065E1A"/>
    <w:rsid w:val="00066078"/>
    <w:rsid w:val="00066D9F"/>
    <w:rsid w:val="000674FA"/>
    <w:rsid w:val="00074FEB"/>
    <w:rsid w:val="00077194"/>
    <w:rsid w:val="00077719"/>
    <w:rsid w:val="0007781F"/>
    <w:rsid w:val="00077B91"/>
    <w:rsid w:val="00077E5F"/>
    <w:rsid w:val="0008036A"/>
    <w:rsid w:val="00080AC0"/>
    <w:rsid w:val="00080D3E"/>
    <w:rsid w:val="00081740"/>
    <w:rsid w:val="00081AE6"/>
    <w:rsid w:val="00084822"/>
    <w:rsid w:val="000851E1"/>
    <w:rsid w:val="000855EB"/>
    <w:rsid w:val="00085B52"/>
    <w:rsid w:val="000866F2"/>
    <w:rsid w:val="00086E67"/>
    <w:rsid w:val="0009009F"/>
    <w:rsid w:val="00090684"/>
    <w:rsid w:val="00091440"/>
    <w:rsid w:val="00091557"/>
    <w:rsid w:val="000924C1"/>
    <w:rsid w:val="000924F0"/>
    <w:rsid w:val="00093474"/>
    <w:rsid w:val="00094E75"/>
    <w:rsid w:val="0009510F"/>
    <w:rsid w:val="000A0770"/>
    <w:rsid w:val="000A0B7A"/>
    <w:rsid w:val="000A18F6"/>
    <w:rsid w:val="000A1B7B"/>
    <w:rsid w:val="000A3073"/>
    <w:rsid w:val="000A3B46"/>
    <w:rsid w:val="000A3D02"/>
    <w:rsid w:val="000A4578"/>
    <w:rsid w:val="000A4799"/>
    <w:rsid w:val="000A489C"/>
    <w:rsid w:val="000A56F2"/>
    <w:rsid w:val="000A68E6"/>
    <w:rsid w:val="000A6A09"/>
    <w:rsid w:val="000A7A2A"/>
    <w:rsid w:val="000A7C9C"/>
    <w:rsid w:val="000B236C"/>
    <w:rsid w:val="000B2719"/>
    <w:rsid w:val="000B3A8F"/>
    <w:rsid w:val="000B4AB9"/>
    <w:rsid w:val="000B58C3"/>
    <w:rsid w:val="000B61E9"/>
    <w:rsid w:val="000C165A"/>
    <w:rsid w:val="000C24F5"/>
    <w:rsid w:val="000C2E19"/>
    <w:rsid w:val="000C5E2F"/>
    <w:rsid w:val="000C63EB"/>
    <w:rsid w:val="000C69C3"/>
    <w:rsid w:val="000C6EC7"/>
    <w:rsid w:val="000C78C8"/>
    <w:rsid w:val="000D0D07"/>
    <w:rsid w:val="000D0FBA"/>
    <w:rsid w:val="000D28D8"/>
    <w:rsid w:val="000D2909"/>
    <w:rsid w:val="000D2CFA"/>
    <w:rsid w:val="000D4797"/>
    <w:rsid w:val="000D48DB"/>
    <w:rsid w:val="000D563B"/>
    <w:rsid w:val="000D6957"/>
    <w:rsid w:val="000D6964"/>
    <w:rsid w:val="000D7D40"/>
    <w:rsid w:val="000E0527"/>
    <w:rsid w:val="000E1E92"/>
    <w:rsid w:val="000E1F6C"/>
    <w:rsid w:val="000E2539"/>
    <w:rsid w:val="000E3F89"/>
    <w:rsid w:val="000E42F3"/>
    <w:rsid w:val="000E590C"/>
    <w:rsid w:val="000E6376"/>
    <w:rsid w:val="000E74DE"/>
    <w:rsid w:val="000F06D6"/>
    <w:rsid w:val="000F0EB1"/>
    <w:rsid w:val="000F1106"/>
    <w:rsid w:val="000F23BA"/>
    <w:rsid w:val="000F3BE9"/>
    <w:rsid w:val="000F3F6C"/>
    <w:rsid w:val="000F5368"/>
    <w:rsid w:val="000F6DF3"/>
    <w:rsid w:val="001000CE"/>
    <w:rsid w:val="001005FF"/>
    <w:rsid w:val="00101A8A"/>
    <w:rsid w:val="00101E3A"/>
    <w:rsid w:val="00102573"/>
    <w:rsid w:val="0010291B"/>
    <w:rsid w:val="00104669"/>
    <w:rsid w:val="00104943"/>
    <w:rsid w:val="001062FB"/>
    <w:rsid w:val="001063E6"/>
    <w:rsid w:val="00106FD1"/>
    <w:rsid w:val="001076FD"/>
    <w:rsid w:val="001100A6"/>
    <w:rsid w:val="00112998"/>
    <w:rsid w:val="00113A51"/>
    <w:rsid w:val="00113CF4"/>
    <w:rsid w:val="001153EA"/>
    <w:rsid w:val="00115643"/>
    <w:rsid w:val="00116765"/>
    <w:rsid w:val="0011694A"/>
    <w:rsid w:val="0011759F"/>
    <w:rsid w:val="00120ED0"/>
    <w:rsid w:val="001219F5"/>
    <w:rsid w:val="00121A20"/>
    <w:rsid w:val="0012377F"/>
    <w:rsid w:val="001241B9"/>
    <w:rsid w:val="00124314"/>
    <w:rsid w:val="00126B4A"/>
    <w:rsid w:val="00127C46"/>
    <w:rsid w:val="00130499"/>
    <w:rsid w:val="001320D7"/>
    <w:rsid w:val="00132FD0"/>
    <w:rsid w:val="00133544"/>
    <w:rsid w:val="001344C0"/>
    <w:rsid w:val="001346FA"/>
    <w:rsid w:val="00134C19"/>
    <w:rsid w:val="00134DF4"/>
    <w:rsid w:val="00135252"/>
    <w:rsid w:val="0013584F"/>
    <w:rsid w:val="00135B05"/>
    <w:rsid w:val="001373E6"/>
    <w:rsid w:val="00137AB5"/>
    <w:rsid w:val="00137F0B"/>
    <w:rsid w:val="00141214"/>
    <w:rsid w:val="00141335"/>
    <w:rsid w:val="001429DB"/>
    <w:rsid w:val="00142D2A"/>
    <w:rsid w:val="0014415C"/>
    <w:rsid w:val="001442D7"/>
    <w:rsid w:val="00145912"/>
    <w:rsid w:val="00145E53"/>
    <w:rsid w:val="00146AFB"/>
    <w:rsid w:val="00147955"/>
    <w:rsid w:val="00150D4B"/>
    <w:rsid w:val="00151E23"/>
    <w:rsid w:val="00152499"/>
    <w:rsid w:val="001526E0"/>
    <w:rsid w:val="0015301C"/>
    <w:rsid w:val="001551B5"/>
    <w:rsid w:val="001551F6"/>
    <w:rsid w:val="00155608"/>
    <w:rsid w:val="00157D84"/>
    <w:rsid w:val="001617AB"/>
    <w:rsid w:val="00162730"/>
    <w:rsid w:val="00162F8C"/>
    <w:rsid w:val="00164FD6"/>
    <w:rsid w:val="001653CA"/>
    <w:rsid w:val="001659C1"/>
    <w:rsid w:val="00166122"/>
    <w:rsid w:val="00166D99"/>
    <w:rsid w:val="001700FF"/>
    <w:rsid w:val="00173A8E"/>
    <w:rsid w:val="0017502C"/>
    <w:rsid w:val="00175052"/>
    <w:rsid w:val="0017549F"/>
    <w:rsid w:val="00175519"/>
    <w:rsid w:val="00175BC5"/>
    <w:rsid w:val="00177547"/>
    <w:rsid w:val="00177F7F"/>
    <w:rsid w:val="00181213"/>
    <w:rsid w:val="0018143F"/>
    <w:rsid w:val="00181FF8"/>
    <w:rsid w:val="001823B5"/>
    <w:rsid w:val="001836E8"/>
    <w:rsid w:val="001838C5"/>
    <w:rsid w:val="00183F04"/>
    <w:rsid w:val="00186325"/>
    <w:rsid w:val="0019033B"/>
    <w:rsid w:val="00190AC1"/>
    <w:rsid w:val="0019101A"/>
    <w:rsid w:val="0019341A"/>
    <w:rsid w:val="00196149"/>
    <w:rsid w:val="00196521"/>
    <w:rsid w:val="0019692D"/>
    <w:rsid w:val="00197DF9"/>
    <w:rsid w:val="00197F64"/>
    <w:rsid w:val="001A066C"/>
    <w:rsid w:val="001A080D"/>
    <w:rsid w:val="001A1514"/>
    <w:rsid w:val="001A1987"/>
    <w:rsid w:val="001A1E05"/>
    <w:rsid w:val="001A2564"/>
    <w:rsid w:val="001A33AC"/>
    <w:rsid w:val="001A4831"/>
    <w:rsid w:val="001A6173"/>
    <w:rsid w:val="001A695A"/>
    <w:rsid w:val="001A6CBA"/>
    <w:rsid w:val="001A6F21"/>
    <w:rsid w:val="001A72F4"/>
    <w:rsid w:val="001B06CB"/>
    <w:rsid w:val="001B0D97"/>
    <w:rsid w:val="001B0DC4"/>
    <w:rsid w:val="001B1F64"/>
    <w:rsid w:val="001B36D5"/>
    <w:rsid w:val="001B4780"/>
    <w:rsid w:val="001B5A5D"/>
    <w:rsid w:val="001B6407"/>
    <w:rsid w:val="001B70F3"/>
    <w:rsid w:val="001B77E0"/>
    <w:rsid w:val="001C0DB4"/>
    <w:rsid w:val="001C1CE5"/>
    <w:rsid w:val="001C1F3E"/>
    <w:rsid w:val="001C29E6"/>
    <w:rsid w:val="001C32C0"/>
    <w:rsid w:val="001C37E9"/>
    <w:rsid w:val="001C3D2A"/>
    <w:rsid w:val="001C3F39"/>
    <w:rsid w:val="001C512D"/>
    <w:rsid w:val="001C7DE8"/>
    <w:rsid w:val="001D0A17"/>
    <w:rsid w:val="001D281D"/>
    <w:rsid w:val="001D51BA"/>
    <w:rsid w:val="001D53E7"/>
    <w:rsid w:val="001D6342"/>
    <w:rsid w:val="001D6D53"/>
    <w:rsid w:val="001E0790"/>
    <w:rsid w:val="001E4FFE"/>
    <w:rsid w:val="001E58E2"/>
    <w:rsid w:val="001E6563"/>
    <w:rsid w:val="001E7AED"/>
    <w:rsid w:val="001E7E70"/>
    <w:rsid w:val="001F229E"/>
    <w:rsid w:val="001F2798"/>
    <w:rsid w:val="001F3916"/>
    <w:rsid w:val="001F45BD"/>
    <w:rsid w:val="001F54C5"/>
    <w:rsid w:val="001F662C"/>
    <w:rsid w:val="001F7074"/>
    <w:rsid w:val="001F77C4"/>
    <w:rsid w:val="00200490"/>
    <w:rsid w:val="00201F3A"/>
    <w:rsid w:val="002030AC"/>
    <w:rsid w:val="00203F96"/>
    <w:rsid w:val="00206510"/>
    <w:rsid w:val="00206741"/>
    <w:rsid w:val="002069B2"/>
    <w:rsid w:val="00207FA3"/>
    <w:rsid w:val="002107BA"/>
    <w:rsid w:val="00211718"/>
    <w:rsid w:val="00211792"/>
    <w:rsid w:val="002125CA"/>
    <w:rsid w:val="00213582"/>
    <w:rsid w:val="00214DA8"/>
    <w:rsid w:val="0021500B"/>
    <w:rsid w:val="00215423"/>
    <w:rsid w:val="00215553"/>
    <w:rsid w:val="002158FA"/>
    <w:rsid w:val="0021700E"/>
    <w:rsid w:val="0022003E"/>
    <w:rsid w:val="00220600"/>
    <w:rsid w:val="0022095F"/>
    <w:rsid w:val="00221838"/>
    <w:rsid w:val="00221D8B"/>
    <w:rsid w:val="002224DB"/>
    <w:rsid w:val="00223FCB"/>
    <w:rsid w:val="002252C3"/>
    <w:rsid w:val="002259E3"/>
    <w:rsid w:val="00225C54"/>
    <w:rsid w:val="0022602D"/>
    <w:rsid w:val="0022638C"/>
    <w:rsid w:val="00226816"/>
    <w:rsid w:val="00226CEC"/>
    <w:rsid w:val="00226F94"/>
    <w:rsid w:val="00230089"/>
    <w:rsid w:val="00230765"/>
    <w:rsid w:val="00230D18"/>
    <w:rsid w:val="00230FFD"/>
    <w:rsid w:val="002319E4"/>
    <w:rsid w:val="0023316A"/>
    <w:rsid w:val="00233481"/>
    <w:rsid w:val="00235632"/>
    <w:rsid w:val="00235872"/>
    <w:rsid w:val="00240FB9"/>
    <w:rsid w:val="00241559"/>
    <w:rsid w:val="00241EBC"/>
    <w:rsid w:val="002435B3"/>
    <w:rsid w:val="002446FB"/>
    <w:rsid w:val="00245634"/>
    <w:rsid w:val="002458EB"/>
    <w:rsid w:val="00246FA6"/>
    <w:rsid w:val="002500C8"/>
    <w:rsid w:val="002509F9"/>
    <w:rsid w:val="002512D0"/>
    <w:rsid w:val="00251D46"/>
    <w:rsid w:val="00252369"/>
    <w:rsid w:val="00253F87"/>
    <w:rsid w:val="00255259"/>
    <w:rsid w:val="00255ACF"/>
    <w:rsid w:val="00255E0B"/>
    <w:rsid w:val="00257543"/>
    <w:rsid w:val="002615CE"/>
    <w:rsid w:val="0026174C"/>
    <w:rsid w:val="002617E7"/>
    <w:rsid w:val="00264228"/>
    <w:rsid w:val="00264334"/>
    <w:rsid w:val="0026473E"/>
    <w:rsid w:val="00265E6C"/>
    <w:rsid w:val="00266214"/>
    <w:rsid w:val="00266D6E"/>
    <w:rsid w:val="00267C83"/>
    <w:rsid w:val="0027067E"/>
    <w:rsid w:val="0027144F"/>
    <w:rsid w:val="002714E9"/>
    <w:rsid w:val="00271813"/>
    <w:rsid w:val="00271F3A"/>
    <w:rsid w:val="002727E8"/>
    <w:rsid w:val="00273278"/>
    <w:rsid w:val="002737F4"/>
    <w:rsid w:val="00273E3E"/>
    <w:rsid w:val="00274B03"/>
    <w:rsid w:val="00275E59"/>
    <w:rsid w:val="00277587"/>
    <w:rsid w:val="002779F2"/>
    <w:rsid w:val="002805F5"/>
    <w:rsid w:val="00280751"/>
    <w:rsid w:val="002819FD"/>
    <w:rsid w:val="0028280A"/>
    <w:rsid w:val="002829D1"/>
    <w:rsid w:val="00282B76"/>
    <w:rsid w:val="0028383B"/>
    <w:rsid w:val="00283F88"/>
    <w:rsid w:val="00284C0F"/>
    <w:rsid w:val="00286ACD"/>
    <w:rsid w:val="00287838"/>
    <w:rsid w:val="002901DD"/>
    <w:rsid w:val="002907B5"/>
    <w:rsid w:val="00290BBA"/>
    <w:rsid w:val="00291214"/>
    <w:rsid w:val="00291982"/>
    <w:rsid w:val="00292EB7"/>
    <w:rsid w:val="00293DC5"/>
    <w:rsid w:val="002951A0"/>
    <w:rsid w:val="00296227"/>
    <w:rsid w:val="00296DCB"/>
    <w:rsid w:val="00296F44"/>
    <w:rsid w:val="0029777D"/>
    <w:rsid w:val="002A055E"/>
    <w:rsid w:val="002A1D4E"/>
    <w:rsid w:val="002A2869"/>
    <w:rsid w:val="002A578E"/>
    <w:rsid w:val="002A5F24"/>
    <w:rsid w:val="002A5FC5"/>
    <w:rsid w:val="002A672C"/>
    <w:rsid w:val="002A6B26"/>
    <w:rsid w:val="002A7E4F"/>
    <w:rsid w:val="002B2152"/>
    <w:rsid w:val="002B24D6"/>
    <w:rsid w:val="002B2C2F"/>
    <w:rsid w:val="002B3A94"/>
    <w:rsid w:val="002B4077"/>
    <w:rsid w:val="002B466A"/>
    <w:rsid w:val="002B6286"/>
    <w:rsid w:val="002B7EF2"/>
    <w:rsid w:val="002C1E9F"/>
    <w:rsid w:val="002C2B43"/>
    <w:rsid w:val="002C303B"/>
    <w:rsid w:val="002C31C6"/>
    <w:rsid w:val="002C3473"/>
    <w:rsid w:val="002C3736"/>
    <w:rsid w:val="002C41E6"/>
    <w:rsid w:val="002C48D4"/>
    <w:rsid w:val="002C5D80"/>
    <w:rsid w:val="002D071A"/>
    <w:rsid w:val="002D10A3"/>
    <w:rsid w:val="002D1BAC"/>
    <w:rsid w:val="002D26CF"/>
    <w:rsid w:val="002D34B2"/>
    <w:rsid w:val="002D48B0"/>
    <w:rsid w:val="002D5B37"/>
    <w:rsid w:val="002D5F2F"/>
    <w:rsid w:val="002D6399"/>
    <w:rsid w:val="002D7637"/>
    <w:rsid w:val="002D783D"/>
    <w:rsid w:val="002E0887"/>
    <w:rsid w:val="002E17F2"/>
    <w:rsid w:val="002E1BBE"/>
    <w:rsid w:val="002E29A0"/>
    <w:rsid w:val="002E460A"/>
    <w:rsid w:val="002E7125"/>
    <w:rsid w:val="002E7CAE"/>
    <w:rsid w:val="002F13E4"/>
    <w:rsid w:val="002F1600"/>
    <w:rsid w:val="002F1DC9"/>
    <w:rsid w:val="002F2771"/>
    <w:rsid w:val="002F2BB4"/>
    <w:rsid w:val="002F340D"/>
    <w:rsid w:val="002F37A9"/>
    <w:rsid w:val="002F3CA9"/>
    <w:rsid w:val="002F52F1"/>
    <w:rsid w:val="0030087D"/>
    <w:rsid w:val="00301CE6"/>
    <w:rsid w:val="0030256B"/>
    <w:rsid w:val="0030454E"/>
    <w:rsid w:val="00304FC4"/>
    <w:rsid w:val="0030501F"/>
    <w:rsid w:val="00307BA1"/>
    <w:rsid w:val="00311702"/>
    <w:rsid w:val="00311B8C"/>
    <w:rsid w:val="00311E82"/>
    <w:rsid w:val="003127C3"/>
    <w:rsid w:val="00313FD6"/>
    <w:rsid w:val="003143BD"/>
    <w:rsid w:val="00314A6D"/>
    <w:rsid w:val="00314CD4"/>
    <w:rsid w:val="00315363"/>
    <w:rsid w:val="003203ED"/>
    <w:rsid w:val="00322C9F"/>
    <w:rsid w:val="00324D23"/>
    <w:rsid w:val="00325538"/>
    <w:rsid w:val="00325583"/>
    <w:rsid w:val="00326939"/>
    <w:rsid w:val="003279EC"/>
    <w:rsid w:val="00327DCB"/>
    <w:rsid w:val="00330624"/>
    <w:rsid w:val="00331751"/>
    <w:rsid w:val="00332365"/>
    <w:rsid w:val="00333823"/>
    <w:rsid w:val="00334579"/>
    <w:rsid w:val="00335858"/>
    <w:rsid w:val="003359EE"/>
    <w:rsid w:val="00336BDA"/>
    <w:rsid w:val="0034012A"/>
    <w:rsid w:val="00340FBF"/>
    <w:rsid w:val="00342B22"/>
    <w:rsid w:val="00342BD7"/>
    <w:rsid w:val="00343C57"/>
    <w:rsid w:val="00344002"/>
    <w:rsid w:val="003454A5"/>
    <w:rsid w:val="00345656"/>
    <w:rsid w:val="0034572A"/>
    <w:rsid w:val="00346910"/>
    <w:rsid w:val="00346DB5"/>
    <w:rsid w:val="003477B1"/>
    <w:rsid w:val="00350D50"/>
    <w:rsid w:val="00354A9C"/>
    <w:rsid w:val="00355930"/>
    <w:rsid w:val="00356A60"/>
    <w:rsid w:val="00357380"/>
    <w:rsid w:val="003602D9"/>
    <w:rsid w:val="003604CE"/>
    <w:rsid w:val="00360A42"/>
    <w:rsid w:val="00361DB9"/>
    <w:rsid w:val="003622A0"/>
    <w:rsid w:val="00362D26"/>
    <w:rsid w:val="0036514A"/>
    <w:rsid w:val="00365D74"/>
    <w:rsid w:val="0036792F"/>
    <w:rsid w:val="00370E47"/>
    <w:rsid w:val="003742AC"/>
    <w:rsid w:val="00377CE1"/>
    <w:rsid w:val="003822E2"/>
    <w:rsid w:val="003825C1"/>
    <w:rsid w:val="0038337A"/>
    <w:rsid w:val="00385409"/>
    <w:rsid w:val="00385BF0"/>
    <w:rsid w:val="00385F0A"/>
    <w:rsid w:val="003862BF"/>
    <w:rsid w:val="00387180"/>
    <w:rsid w:val="0038746D"/>
    <w:rsid w:val="003903DA"/>
    <w:rsid w:val="00390A27"/>
    <w:rsid w:val="00392CE3"/>
    <w:rsid w:val="003939FF"/>
    <w:rsid w:val="00394706"/>
    <w:rsid w:val="003A0382"/>
    <w:rsid w:val="003A18A6"/>
    <w:rsid w:val="003A2223"/>
    <w:rsid w:val="003A2A0F"/>
    <w:rsid w:val="003A31FA"/>
    <w:rsid w:val="003A444B"/>
    <w:rsid w:val="003A45A1"/>
    <w:rsid w:val="003A4B94"/>
    <w:rsid w:val="003A5B0A"/>
    <w:rsid w:val="003A5CDB"/>
    <w:rsid w:val="003A6031"/>
    <w:rsid w:val="003A6BAC"/>
    <w:rsid w:val="003A6DE3"/>
    <w:rsid w:val="003A70A4"/>
    <w:rsid w:val="003A71DA"/>
    <w:rsid w:val="003A7282"/>
    <w:rsid w:val="003A7EF3"/>
    <w:rsid w:val="003B118D"/>
    <w:rsid w:val="003B144E"/>
    <w:rsid w:val="003B159C"/>
    <w:rsid w:val="003B173D"/>
    <w:rsid w:val="003B369F"/>
    <w:rsid w:val="003B36A3"/>
    <w:rsid w:val="003B430F"/>
    <w:rsid w:val="003B4B7A"/>
    <w:rsid w:val="003B55DE"/>
    <w:rsid w:val="003B6393"/>
    <w:rsid w:val="003B64BB"/>
    <w:rsid w:val="003B674A"/>
    <w:rsid w:val="003B7FE5"/>
    <w:rsid w:val="003C034B"/>
    <w:rsid w:val="003C0DAF"/>
    <w:rsid w:val="003C11C8"/>
    <w:rsid w:val="003C1AEC"/>
    <w:rsid w:val="003C2702"/>
    <w:rsid w:val="003C393C"/>
    <w:rsid w:val="003C5E77"/>
    <w:rsid w:val="003C6298"/>
    <w:rsid w:val="003C7806"/>
    <w:rsid w:val="003C7A2F"/>
    <w:rsid w:val="003C7BAA"/>
    <w:rsid w:val="003D0E14"/>
    <w:rsid w:val="003D109F"/>
    <w:rsid w:val="003D10D1"/>
    <w:rsid w:val="003D146D"/>
    <w:rsid w:val="003D2478"/>
    <w:rsid w:val="003D37DA"/>
    <w:rsid w:val="003D3C45"/>
    <w:rsid w:val="003D4CA5"/>
    <w:rsid w:val="003D5B1F"/>
    <w:rsid w:val="003D5E1C"/>
    <w:rsid w:val="003D6EFE"/>
    <w:rsid w:val="003D78CB"/>
    <w:rsid w:val="003E1348"/>
    <w:rsid w:val="003E15FA"/>
    <w:rsid w:val="003E308D"/>
    <w:rsid w:val="003E55E4"/>
    <w:rsid w:val="003E6C6A"/>
    <w:rsid w:val="003E74E3"/>
    <w:rsid w:val="003E7E1D"/>
    <w:rsid w:val="003F0503"/>
    <w:rsid w:val="003F05C7"/>
    <w:rsid w:val="003F0CC9"/>
    <w:rsid w:val="003F2408"/>
    <w:rsid w:val="003F2CD4"/>
    <w:rsid w:val="003F35F8"/>
    <w:rsid w:val="003F438D"/>
    <w:rsid w:val="003F59CD"/>
    <w:rsid w:val="003F5BCB"/>
    <w:rsid w:val="003F5E72"/>
    <w:rsid w:val="003F6BBE"/>
    <w:rsid w:val="003F7F1E"/>
    <w:rsid w:val="003F7F64"/>
    <w:rsid w:val="004000E8"/>
    <w:rsid w:val="00401520"/>
    <w:rsid w:val="00402E2B"/>
    <w:rsid w:val="00404DA6"/>
    <w:rsid w:val="0040512B"/>
    <w:rsid w:val="00405B4C"/>
    <w:rsid w:val="00405CA5"/>
    <w:rsid w:val="0040763E"/>
    <w:rsid w:val="00407CD3"/>
    <w:rsid w:val="00410134"/>
    <w:rsid w:val="0041048A"/>
    <w:rsid w:val="00410532"/>
    <w:rsid w:val="00410B72"/>
    <w:rsid w:val="00410F18"/>
    <w:rsid w:val="00411595"/>
    <w:rsid w:val="00411984"/>
    <w:rsid w:val="004124C3"/>
    <w:rsid w:val="0041263E"/>
    <w:rsid w:val="00412724"/>
    <w:rsid w:val="00413AAC"/>
    <w:rsid w:val="00413E92"/>
    <w:rsid w:val="0041443F"/>
    <w:rsid w:val="00415615"/>
    <w:rsid w:val="00415A3D"/>
    <w:rsid w:val="00415EB0"/>
    <w:rsid w:val="004172D8"/>
    <w:rsid w:val="00421105"/>
    <w:rsid w:val="00421C2F"/>
    <w:rsid w:val="00422668"/>
    <w:rsid w:val="00422AA4"/>
    <w:rsid w:val="004231F4"/>
    <w:rsid w:val="004242F4"/>
    <w:rsid w:val="00424F0A"/>
    <w:rsid w:val="004266C9"/>
    <w:rsid w:val="00426F73"/>
    <w:rsid w:val="00427248"/>
    <w:rsid w:val="00427AEA"/>
    <w:rsid w:val="0043028C"/>
    <w:rsid w:val="0043039C"/>
    <w:rsid w:val="0043130A"/>
    <w:rsid w:val="00432AFF"/>
    <w:rsid w:val="0043324E"/>
    <w:rsid w:val="00433AF2"/>
    <w:rsid w:val="004347B2"/>
    <w:rsid w:val="00434992"/>
    <w:rsid w:val="00435AB1"/>
    <w:rsid w:val="00436E0A"/>
    <w:rsid w:val="00436F3D"/>
    <w:rsid w:val="00437447"/>
    <w:rsid w:val="004379B4"/>
    <w:rsid w:val="00437FC9"/>
    <w:rsid w:val="004407F0"/>
    <w:rsid w:val="00441A92"/>
    <w:rsid w:val="00441E65"/>
    <w:rsid w:val="0044242A"/>
    <w:rsid w:val="004431DC"/>
    <w:rsid w:val="00443BE4"/>
    <w:rsid w:val="0044436D"/>
    <w:rsid w:val="00444F56"/>
    <w:rsid w:val="00445753"/>
    <w:rsid w:val="00445E3B"/>
    <w:rsid w:val="00446488"/>
    <w:rsid w:val="004474E6"/>
    <w:rsid w:val="00447DC0"/>
    <w:rsid w:val="0045052F"/>
    <w:rsid w:val="004517AA"/>
    <w:rsid w:val="00452CAC"/>
    <w:rsid w:val="004545C0"/>
    <w:rsid w:val="00454662"/>
    <w:rsid w:val="00454D1B"/>
    <w:rsid w:val="00455B00"/>
    <w:rsid w:val="00456122"/>
    <w:rsid w:val="00457565"/>
    <w:rsid w:val="0045782C"/>
    <w:rsid w:val="00457B01"/>
    <w:rsid w:val="00457B71"/>
    <w:rsid w:val="00461BD6"/>
    <w:rsid w:val="00464333"/>
    <w:rsid w:val="00464689"/>
    <w:rsid w:val="00464EBC"/>
    <w:rsid w:val="00465199"/>
    <w:rsid w:val="00465CEE"/>
    <w:rsid w:val="004662CD"/>
    <w:rsid w:val="004669E2"/>
    <w:rsid w:val="00466C97"/>
    <w:rsid w:val="00470C31"/>
    <w:rsid w:val="0047116E"/>
    <w:rsid w:val="00471DE0"/>
    <w:rsid w:val="004731FC"/>
    <w:rsid w:val="004734D0"/>
    <w:rsid w:val="00474D43"/>
    <w:rsid w:val="004753A0"/>
    <w:rsid w:val="0047556B"/>
    <w:rsid w:val="00475B3F"/>
    <w:rsid w:val="0047743B"/>
    <w:rsid w:val="00477768"/>
    <w:rsid w:val="00481DFE"/>
    <w:rsid w:val="0048239F"/>
    <w:rsid w:val="00482733"/>
    <w:rsid w:val="004864F8"/>
    <w:rsid w:val="00490B71"/>
    <w:rsid w:val="00492BC5"/>
    <w:rsid w:val="00493278"/>
    <w:rsid w:val="00494431"/>
    <w:rsid w:val="00494826"/>
    <w:rsid w:val="004964F1"/>
    <w:rsid w:val="00496532"/>
    <w:rsid w:val="004A16BC"/>
    <w:rsid w:val="004A27B2"/>
    <w:rsid w:val="004A28E9"/>
    <w:rsid w:val="004A2B94"/>
    <w:rsid w:val="004A4887"/>
    <w:rsid w:val="004A4CB5"/>
    <w:rsid w:val="004A7B3C"/>
    <w:rsid w:val="004B05F3"/>
    <w:rsid w:val="004B06E5"/>
    <w:rsid w:val="004B1E68"/>
    <w:rsid w:val="004B2EBD"/>
    <w:rsid w:val="004B30AC"/>
    <w:rsid w:val="004B448E"/>
    <w:rsid w:val="004B5301"/>
    <w:rsid w:val="004B69B0"/>
    <w:rsid w:val="004B6F6A"/>
    <w:rsid w:val="004B7C0C"/>
    <w:rsid w:val="004C18E8"/>
    <w:rsid w:val="004C22DA"/>
    <w:rsid w:val="004C2CB7"/>
    <w:rsid w:val="004C3898"/>
    <w:rsid w:val="004C410E"/>
    <w:rsid w:val="004C41FB"/>
    <w:rsid w:val="004C6E82"/>
    <w:rsid w:val="004C6F6E"/>
    <w:rsid w:val="004C76CF"/>
    <w:rsid w:val="004D36B1"/>
    <w:rsid w:val="004D45D3"/>
    <w:rsid w:val="004D7014"/>
    <w:rsid w:val="004D72B6"/>
    <w:rsid w:val="004D7EBD"/>
    <w:rsid w:val="004E0615"/>
    <w:rsid w:val="004E2680"/>
    <w:rsid w:val="004E28F9"/>
    <w:rsid w:val="004E3C47"/>
    <w:rsid w:val="004E3F75"/>
    <w:rsid w:val="004E41B4"/>
    <w:rsid w:val="004E462E"/>
    <w:rsid w:val="004E510E"/>
    <w:rsid w:val="004E567B"/>
    <w:rsid w:val="004E56DC"/>
    <w:rsid w:val="004E59A1"/>
    <w:rsid w:val="004E76F4"/>
    <w:rsid w:val="004F0B4E"/>
    <w:rsid w:val="004F0B6C"/>
    <w:rsid w:val="004F2078"/>
    <w:rsid w:val="004F3895"/>
    <w:rsid w:val="004F4DA3"/>
    <w:rsid w:val="00501344"/>
    <w:rsid w:val="00502790"/>
    <w:rsid w:val="00503D8C"/>
    <w:rsid w:val="00504720"/>
    <w:rsid w:val="00506557"/>
    <w:rsid w:val="0050677A"/>
    <w:rsid w:val="00506E79"/>
    <w:rsid w:val="005108D8"/>
    <w:rsid w:val="005116F9"/>
    <w:rsid w:val="0051416D"/>
    <w:rsid w:val="005151C2"/>
    <w:rsid w:val="005153A7"/>
    <w:rsid w:val="00515F45"/>
    <w:rsid w:val="00516437"/>
    <w:rsid w:val="005174DB"/>
    <w:rsid w:val="00517A12"/>
    <w:rsid w:val="005212BA"/>
    <w:rsid w:val="005219CF"/>
    <w:rsid w:val="00523FFD"/>
    <w:rsid w:val="00524357"/>
    <w:rsid w:val="0052573D"/>
    <w:rsid w:val="005257DA"/>
    <w:rsid w:val="00525C69"/>
    <w:rsid w:val="005310C8"/>
    <w:rsid w:val="005320D5"/>
    <w:rsid w:val="005336CA"/>
    <w:rsid w:val="00534B59"/>
    <w:rsid w:val="00534FA3"/>
    <w:rsid w:val="00535055"/>
    <w:rsid w:val="00536425"/>
    <w:rsid w:val="00536759"/>
    <w:rsid w:val="005378AD"/>
    <w:rsid w:val="00537C62"/>
    <w:rsid w:val="00541F08"/>
    <w:rsid w:val="005424F1"/>
    <w:rsid w:val="0054283B"/>
    <w:rsid w:val="005434A6"/>
    <w:rsid w:val="00543970"/>
    <w:rsid w:val="00544041"/>
    <w:rsid w:val="00544117"/>
    <w:rsid w:val="0054465B"/>
    <w:rsid w:val="00544E14"/>
    <w:rsid w:val="00546774"/>
    <w:rsid w:val="00546970"/>
    <w:rsid w:val="005531EB"/>
    <w:rsid w:val="005536FB"/>
    <w:rsid w:val="00554E19"/>
    <w:rsid w:val="0055503D"/>
    <w:rsid w:val="005601DE"/>
    <w:rsid w:val="0056121F"/>
    <w:rsid w:val="00562882"/>
    <w:rsid w:val="00563B0F"/>
    <w:rsid w:val="005656D0"/>
    <w:rsid w:val="00566654"/>
    <w:rsid w:val="00570FFE"/>
    <w:rsid w:val="00572505"/>
    <w:rsid w:val="00572F8E"/>
    <w:rsid w:val="00573A9A"/>
    <w:rsid w:val="00575A56"/>
    <w:rsid w:val="00576193"/>
    <w:rsid w:val="00581C31"/>
    <w:rsid w:val="00582809"/>
    <w:rsid w:val="005829B3"/>
    <w:rsid w:val="00582D3C"/>
    <w:rsid w:val="00582DA8"/>
    <w:rsid w:val="00583641"/>
    <w:rsid w:val="00583B31"/>
    <w:rsid w:val="00584395"/>
    <w:rsid w:val="00584554"/>
    <w:rsid w:val="00584FCB"/>
    <w:rsid w:val="0058606F"/>
    <w:rsid w:val="005865E9"/>
    <w:rsid w:val="00586E70"/>
    <w:rsid w:val="00587740"/>
    <w:rsid w:val="0058798C"/>
    <w:rsid w:val="005900FA"/>
    <w:rsid w:val="0059070A"/>
    <w:rsid w:val="00591307"/>
    <w:rsid w:val="00591381"/>
    <w:rsid w:val="0059241F"/>
    <w:rsid w:val="005928D5"/>
    <w:rsid w:val="00592ADE"/>
    <w:rsid w:val="005935A4"/>
    <w:rsid w:val="005948C2"/>
    <w:rsid w:val="00595955"/>
    <w:rsid w:val="00595DCA"/>
    <w:rsid w:val="0059712B"/>
    <w:rsid w:val="0059779B"/>
    <w:rsid w:val="005A0BAD"/>
    <w:rsid w:val="005A0CF3"/>
    <w:rsid w:val="005A209A"/>
    <w:rsid w:val="005A275B"/>
    <w:rsid w:val="005A348E"/>
    <w:rsid w:val="005A51DB"/>
    <w:rsid w:val="005A653A"/>
    <w:rsid w:val="005A662D"/>
    <w:rsid w:val="005A7924"/>
    <w:rsid w:val="005A7BD3"/>
    <w:rsid w:val="005B1409"/>
    <w:rsid w:val="005B19BF"/>
    <w:rsid w:val="005B21DE"/>
    <w:rsid w:val="005B35D7"/>
    <w:rsid w:val="005B392A"/>
    <w:rsid w:val="005B3AA3"/>
    <w:rsid w:val="005B3E88"/>
    <w:rsid w:val="005B6F83"/>
    <w:rsid w:val="005B71B0"/>
    <w:rsid w:val="005C0062"/>
    <w:rsid w:val="005C06D0"/>
    <w:rsid w:val="005C1CB7"/>
    <w:rsid w:val="005C2B2E"/>
    <w:rsid w:val="005C6690"/>
    <w:rsid w:val="005C73E9"/>
    <w:rsid w:val="005C74FB"/>
    <w:rsid w:val="005D0AEC"/>
    <w:rsid w:val="005D14D3"/>
    <w:rsid w:val="005D1602"/>
    <w:rsid w:val="005D1740"/>
    <w:rsid w:val="005D5534"/>
    <w:rsid w:val="005E0668"/>
    <w:rsid w:val="005E103C"/>
    <w:rsid w:val="005E385F"/>
    <w:rsid w:val="005E5497"/>
    <w:rsid w:val="005E54DB"/>
    <w:rsid w:val="005E5B81"/>
    <w:rsid w:val="005F0A17"/>
    <w:rsid w:val="005F11B4"/>
    <w:rsid w:val="005F2B15"/>
    <w:rsid w:val="005F2CB1"/>
    <w:rsid w:val="005F3025"/>
    <w:rsid w:val="005F4258"/>
    <w:rsid w:val="005F4AA7"/>
    <w:rsid w:val="005F618C"/>
    <w:rsid w:val="005F70BD"/>
    <w:rsid w:val="0060036D"/>
    <w:rsid w:val="00600EDF"/>
    <w:rsid w:val="00601252"/>
    <w:rsid w:val="00601852"/>
    <w:rsid w:val="00601B1D"/>
    <w:rsid w:val="00601D64"/>
    <w:rsid w:val="00601FE7"/>
    <w:rsid w:val="0060283C"/>
    <w:rsid w:val="00604F14"/>
    <w:rsid w:val="006110AE"/>
    <w:rsid w:val="00611360"/>
    <w:rsid w:val="00611463"/>
    <w:rsid w:val="00611B83"/>
    <w:rsid w:val="00613257"/>
    <w:rsid w:val="00614067"/>
    <w:rsid w:val="0061555C"/>
    <w:rsid w:val="00615FD0"/>
    <w:rsid w:val="00617752"/>
    <w:rsid w:val="00620A71"/>
    <w:rsid w:val="00620D80"/>
    <w:rsid w:val="0062262C"/>
    <w:rsid w:val="00622C2D"/>
    <w:rsid w:val="006234A6"/>
    <w:rsid w:val="00623A14"/>
    <w:rsid w:val="0062535B"/>
    <w:rsid w:val="00626E59"/>
    <w:rsid w:val="0062793B"/>
    <w:rsid w:val="00627E57"/>
    <w:rsid w:val="00630001"/>
    <w:rsid w:val="0063093C"/>
    <w:rsid w:val="00630B0B"/>
    <w:rsid w:val="006311B3"/>
    <w:rsid w:val="006317B1"/>
    <w:rsid w:val="0063284C"/>
    <w:rsid w:val="00633543"/>
    <w:rsid w:val="00635AD4"/>
    <w:rsid w:val="00636398"/>
    <w:rsid w:val="006368D3"/>
    <w:rsid w:val="00636CD3"/>
    <w:rsid w:val="006377EC"/>
    <w:rsid w:val="00641098"/>
    <w:rsid w:val="0064151F"/>
    <w:rsid w:val="00641533"/>
    <w:rsid w:val="0064208D"/>
    <w:rsid w:val="006423CE"/>
    <w:rsid w:val="00643475"/>
    <w:rsid w:val="0064396A"/>
    <w:rsid w:val="00643F59"/>
    <w:rsid w:val="00644176"/>
    <w:rsid w:val="0064624E"/>
    <w:rsid w:val="0065049D"/>
    <w:rsid w:val="00650AB9"/>
    <w:rsid w:val="006515FF"/>
    <w:rsid w:val="00651A08"/>
    <w:rsid w:val="00652F64"/>
    <w:rsid w:val="006531EA"/>
    <w:rsid w:val="006541BC"/>
    <w:rsid w:val="00655733"/>
    <w:rsid w:val="00655ACD"/>
    <w:rsid w:val="00655D4D"/>
    <w:rsid w:val="006565B3"/>
    <w:rsid w:val="00656A92"/>
    <w:rsid w:val="00656DDE"/>
    <w:rsid w:val="0066011D"/>
    <w:rsid w:val="006607C0"/>
    <w:rsid w:val="00660B91"/>
    <w:rsid w:val="006613A6"/>
    <w:rsid w:val="0066279B"/>
    <w:rsid w:val="006627A2"/>
    <w:rsid w:val="006634E6"/>
    <w:rsid w:val="00663D1B"/>
    <w:rsid w:val="00664910"/>
    <w:rsid w:val="00664C99"/>
    <w:rsid w:val="00665108"/>
    <w:rsid w:val="006655EE"/>
    <w:rsid w:val="00666135"/>
    <w:rsid w:val="0066667C"/>
    <w:rsid w:val="00666B2A"/>
    <w:rsid w:val="00666D6A"/>
    <w:rsid w:val="00666DBB"/>
    <w:rsid w:val="00667258"/>
    <w:rsid w:val="00667D06"/>
    <w:rsid w:val="00667EE7"/>
    <w:rsid w:val="00670922"/>
    <w:rsid w:val="00670BE1"/>
    <w:rsid w:val="00670C31"/>
    <w:rsid w:val="0067218F"/>
    <w:rsid w:val="006741F2"/>
    <w:rsid w:val="00674CC3"/>
    <w:rsid w:val="0067547E"/>
    <w:rsid w:val="00675C72"/>
    <w:rsid w:val="00676465"/>
    <w:rsid w:val="006771F9"/>
    <w:rsid w:val="006776D7"/>
    <w:rsid w:val="00677C47"/>
    <w:rsid w:val="00677D98"/>
    <w:rsid w:val="00680AD0"/>
    <w:rsid w:val="00680F51"/>
    <w:rsid w:val="00681003"/>
    <w:rsid w:val="006817C9"/>
    <w:rsid w:val="00682B14"/>
    <w:rsid w:val="00683E9F"/>
    <w:rsid w:val="00683ECE"/>
    <w:rsid w:val="00684008"/>
    <w:rsid w:val="006852B8"/>
    <w:rsid w:val="00686B29"/>
    <w:rsid w:val="00693E57"/>
    <w:rsid w:val="00695FC2"/>
    <w:rsid w:val="00696949"/>
    <w:rsid w:val="00697052"/>
    <w:rsid w:val="00697BAB"/>
    <w:rsid w:val="006A30FF"/>
    <w:rsid w:val="006A31CF"/>
    <w:rsid w:val="006A458C"/>
    <w:rsid w:val="006A46FB"/>
    <w:rsid w:val="006A51A7"/>
    <w:rsid w:val="006A5E28"/>
    <w:rsid w:val="006A695B"/>
    <w:rsid w:val="006A697B"/>
    <w:rsid w:val="006A7AFF"/>
    <w:rsid w:val="006B1816"/>
    <w:rsid w:val="006B2099"/>
    <w:rsid w:val="006B2CC8"/>
    <w:rsid w:val="006B470F"/>
    <w:rsid w:val="006B50CF"/>
    <w:rsid w:val="006B5543"/>
    <w:rsid w:val="006C03B8"/>
    <w:rsid w:val="006C087F"/>
    <w:rsid w:val="006C1343"/>
    <w:rsid w:val="006C5EC9"/>
    <w:rsid w:val="006C6059"/>
    <w:rsid w:val="006C7213"/>
    <w:rsid w:val="006C7522"/>
    <w:rsid w:val="006D190D"/>
    <w:rsid w:val="006D1E6F"/>
    <w:rsid w:val="006D2BB4"/>
    <w:rsid w:val="006D2DD5"/>
    <w:rsid w:val="006D6F08"/>
    <w:rsid w:val="006D6F3B"/>
    <w:rsid w:val="006E0116"/>
    <w:rsid w:val="006E062C"/>
    <w:rsid w:val="006E1C82"/>
    <w:rsid w:val="006E2055"/>
    <w:rsid w:val="006E2686"/>
    <w:rsid w:val="006E28B7"/>
    <w:rsid w:val="006E2A9B"/>
    <w:rsid w:val="006E3310"/>
    <w:rsid w:val="006E3D20"/>
    <w:rsid w:val="006E43E6"/>
    <w:rsid w:val="006E4E39"/>
    <w:rsid w:val="006E565E"/>
    <w:rsid w:val="006E60FC"/>
    <w:rsid w:val="006E644A"/>
    <w:rsid w:val="006E64AE"/>
    <w:rsid w:val="006E673D"/>
    <w:rsid w:val="006E7D3B"/>
    <w:rsid w:val="006F02DA"/>
    <w:rsid w:val="006F0DE5"/>
    <w:rsid w:val="006F18A5"/>
    <w:rsid w:val="006F1B70"/>
    <w:rsid w:val="006F21A3"/>
    <w:rsid w:val="006F341D"/>
    <w:rsid w:val="006F3CDE"/>
    <w:rsid w:val="006F581A"/>
    <w:rsid w:val="006F58D4"/>
    <w:rsid w:val="006F6582"/>
    <w:rsid w:val="006F7B4A"/>
    <w:rsid w:val="007004E0"/>
    <w:rsid w:val="00700DDC"/>
    <w:rsid w:val="00701308"/>
    <w:rsid w:val="0070346E"/>
    <w:rsid w:val="007039A0"/>
    <w:rsid w:val="00704EDB"/>
    <w:rsid w:val="00706101"/>
    <w:rsid w:val="00707072"/>
    <w:rsid w:val="00707D61"/>
    <w:rsid w:val="00712287"/>
    <w:rsid w:val="00712772"/>
    <w:rsid w:val="007148D3"/>
    <w:rsid w:val="00714A28"/>
    <w:rsid w:val="00715B9A"/>
    <w:rsid w:val="00716018"/>
    <w:rsid w:val="00716298"/>
    <w:rsid w:val="007162DA"/>
    <w:rsid w:val="007207A5"/>
    <w:rsid w:val="00721B32"/>
    <w:rsid w:val="0072307A"/>
    <w:rsid w:val="007239D5"/>
    <w:rsid w:val="0072507C"/>
    <w:rsid w:val="007257D0"/>
    <w:rsid w:val="00726EA6"/>
    <w:rsid w:val="00727208"/>
    <w:rsid w:val="00727680"/>
    <w:rsid w:val="00733EE2"/>
    <w:rsid w:val="00733FAB"/>
    <w:rsid w:val="007348B1"/>
    <w:rsid w:val="00735474"/>
    <w:rsid w:val="00735C7E"/>
    <w:rsid w:val="00736259"/>
    <w:rsid w:val="007362A6"/>
    <w:rsid w:val="00736D7D"/>
    <w:rsid w:val="00740E58"/>
    <w:rsid w:val="007422EB"/>
    <w:rsid w:val="007445A0"/>
    <w:rsid w:val="0074524B"/>
    <w:rsid w:val="0074533D"/>
    <w:rsid w:val="00745984"/>
    <w:rsid w:val="00747D8B"/>
    <w:rsid w:val="00750A72"/>
    <w:rsid w:val="00751228"/>
    <w:rsid w:val="00751FE4"/>
    <w:rsid w:val="00752A41"/>
    <w:rsid w:val="00752B56"/>
    <w:rsid w:val="00753AA9"/>
    <w:rsid w:val="007568C9"/>
    <w:rsid w:val="007571E1"/>
    <w:rsid w:val="007601F2"/>
    <w:rsid w:val="007604B2"/>
    <w:rsid w:val="007643DB"/>
    <w:rsid w:val="00765281"/>
    <w:rsid w:val="00765698"/>
    <w:rsid w:val="00765994"/>
    <w:rsid w:val="00766052"/>
    <w:rsid w:val="00766BAD"/>
    <w:rsid w:val="00766F70"/>
    <w:rsid w:val="007670A9"/>
    <w:rsid w:val="00770BE5"/>
    <w:rsid w:val="00771A04"/>
    <w:rsid w:val="00771C08"/>
    <w:rsid w:val="00772065"/>
    <w:rsid w:val="007726D6"/>
    <w:rsid w:val="007729A2"/>
    <w:rsid w:val="007731D2"/>
    <w:rsid w:val="00774682"/>
    <w:rsid w:val="007747B3"/>
    <w:rsid w:val="007755F2"/>
    <w:rsid w:val="00776971"/>
    <w:rsid w:val="00777949"/>
    <w:rsid w:val="0078080F"/>
    <w:rsid w:val="00780A80"/>
    <w:rsid w:val="0078177E"/>
    <w:rsid w:val="00781FDE"/>
    <w:rsid w:val="00782745"/>
    <w:rsid w:val="0078304C"/>
    <w:rsid w:val="00783416"/>
    <w:rsid w:val="0078346D"/>
    <w:rsid w:val="00783673"/>
    <w:rsid w:val="007842D7"/>
    <w:rsid w:val="007846FC"/>
    <w:rsid w:val="00784F10"/>
    <w:rsid w:val="00785490"/>
    <w:rsid w:val="0078615F"/>
    <w:rsid w:val="00787A3B"/>
    <w:rsid w:val="0079133A"/>
    <w:rsid w:val="007914FC"/>
    <w:rsid w:val="007925EA"/>
    <w:rsid w:val="007933B7"/>
    <w:rsid w:val="00793B57"/>
    <w:rsid w:val="00793CD8"/>
    <w:rsid w:val="00793F4E"/>
    <w:rsid w:val="00794552"/>
    <w:rsid w:val="00794AED"/>
    <w:rsid w:val="00794D69"/>
    <w:rsid w:val="00795C92"/>
    <w:rsid w:val="00796231"/>
    <w:rsid w:val="00796DBD"/>
    <w:rsid w:val="00796FC9"/>
    <w:rsid w:val="00797173"/>
    <w:rsid w:val="00797DFA"/>
    <w:rsid w:val="00797F48"/>
    <w:rsid w:val="007A1865"/>
    <w:rsid w:val="007A1CB3"/>
    <w:rsid w:val="007A1D06"/>
    <w:rsid w:val="007A1D42"/>
    <w:rsid w:val="007A1FD4"/>
    <w:rsid w:val="007A2C66"/>
    <w:rsid w:val="007A306F"/>
    <w:rsid w:val="007A353E"/>
    <w:rsid w:val="007A4199"/>
    <w:rsid w:val="007A43A6"/>
    <w:rsid w:val="007A44B6"/>
    <w:rsid w:val="007A4C22"/>
    <w:rsid w:val="007A4E41"/>
    <w:rsid w:val="007A58A6"/>
    <w:rsid w:val="007B0610"/>
    <w:rsid w:val="007B0D27"/>
    <w:rsid w:val="007B23C8"/>
    <w:rsid w:val="007B2558"/>
    <w:rsid w:val="007B3497"/>
    <w:rsid w:val="007B3D2D"/>
    <w:rsid w:val="007B42C6"/>
    <w:rsid w:val="007B50AE"/>
    <w:rsid w:val="007B51DF"/>
    <w:rsid w:val="007B5387"/>
    <w:rsid w:val="007B5985"/>
    <w:rsid w:val="007B5B18"/>
    <w:rsid w:val="007B683D"/>
    <w:rsid w:val="007C05DD"/>
    <w:rsid w:val="007C3D18"/>
    <w:rsid w:val="007C4305"/>
    <w:rsid w:val="007C60BF"/>
    <w:rsid w:val="007C6A07"/>
    <w:rsid w:val="007C75A1"/>
    <w:rsid w:val="007C77A5"/>
    <w:rsid w:val="007D04E5"/>
    <w:rsid w:val="007D224A"/>
    <w:rsid w:val="007D2980"/>
    <w:rsid w:val="007D4500"/>
    <w:rsid w:val="007D5901"/>
    <w:rsid w:val="007D7526"/>
    <w:rsid w:val="007E0B7C"/>
    <w:rsid w:val="007E3B5C"/>
    <w:rsid w:val="007E42F4"/>
    <w:rsid w:val="007E4610"/>
    <w:rsid w:val="007E4715"/>
    <w:rsid w:val="007E505B"/>
    <w:rsid w:val="007E58FD"/>
    <w:rsid w:val="007E7091"/>
    <w:rsid w:val="007F0EE2"/>
    <w:rsid w:val="007F22F4"/>
    <w:rsid w:val="007F22FA"/>
    <w:rsid w:val="007F2444"/>
    <w:rsid w:val="007F4A02"/>
    <w:rsid w:val="0080003D"/>
    <w:rsid w:val="00800D0B"/>
    <w:rsid w:val="00800D8A"/>
    <w:rsid w:val="008018E1"/>
    <w:rsid w:val="00803FAE"/>
    <w:rsid w:val="00804674"/>
    <w:rsid w:val="00804B63"/>
    <w:rsid w:val="00805465"/>
    <w:rsid w:val="00805EC0"/>
    <w:rsid w:val="0080605F"/>
    <w:rsid w:val="008060D2"/>
    <w:rsid w:val="00806479"/>
    <w:rsid w:val="00807786"/>
    <w:rsid w:val="00810C7F"/>
    <w:rsid w:val="00811585"/>
    <w:rsid w:val="00811FCB"/>
    <w:rsid w:val="008123E1"/>
    <w:rsid w:val="00815745"/>
    <w:rsid w:val="008157B8"/>
    <w:rsid w:val="008158D6"/>
    <w:rsid w:val="008159DF"/>
    <w:rsid w:val="008160E5"/>
    <w:rsid w:val="00817196"/>
    <w:rsid w:val="008178D6"/>
    <w:rsid w:val="008205EC"/>
    <w:rsid w:val="008235DB"/>
    <w:rsid w:val="0082378B"/>
    <w:rsid w:val="00824AB4"/>
    <w:rsid w:val="00824BB0"/>
    <w:rsid w:val="00825C42"/>
    <w:rsid w:val="00825D25"/>
    <w:rsid w:val="00826039"/>
    <w:rsid w:val="0082610D"/>
    <w:rsid w:val="00827D6F"/>
    <w:rsid w:val="00830B91"/>
    <w:rsid w:val="008316F7"/>
    <w:rsid w:val="00831CE7"/>
    <w:rsid w:val="00833855"/>
    <w:rsid w:val="008342CF"/>
    <w:rsid w:val="0083571D"/>
    <w:rsid w:val="0083699C"/>
    <w:rsid w:val="008376AC"/>
    <w:rsid w:val="008411B5"/>
    <w:rsid w:val="0084133C"/>
    <w:rsid w:val="00841994"/>
    <w:rsid w:val="00842077"/>
    <w:rsid w:val="008444E8"/>
    <w:rsid w:val="00844E80"/>
    <w:rsid w:val="00845EA6"/>
    <w:rsid w:val="008467AC"/>
    <w:rsid w:val="00846FE7"/>
    <w:rsid w:val="00847467"/>
    <w:rsid w:val="00847474"/>
    <w:rsid w:val="008476D7"/>
    <w:rsid w:val="00850A99"/>
    <w:rsid w:val="00850FBD"/>
    <w:rsid w:val="008521FA"/>
    <w:rsid w:val="00852913"/>
    <w:rsid w:val="00853F49"/>
    <w:rsid w:val="00854717"/>
    <w:rsid w:val="00856911"/>
    <w:rsid w:val="0085778F"/>
    <w:rsid w:val="00857CA3"/>
    <w:rsid w:val="00860016"/>
    <w:rsid w:val="008604FF"/>
    <w:rsid w:val="00861B38"/>
    <w:rsid w:val="008621D3"/>
    <w:rsid w:val="00863005"/>
    <w:rsid w:val="00863B99"/>
    <w:rsid w:val="00865CF4"/>
    <w:rsid w:val="008674AB"/>
    <w:rsid w:val="008677FD"/>
    <w:rsid w:val="00870185"/>
    <w:rsid w:val="00870324"/>
    <w:rsid w:val="008706A9"/>
    <w:rsid w:val="008706D4"/>
    <w:rsid w:val="00870F8A"/>
    <w:rsid w:val="008719A4"/>
    <w:rsid w:val="00871D23"/>
    <w:rsid w:val="00873095"/>
    <w:rsid w:val="0087372B"/>
    <w:rsid w:val="00874312"/>
    <w:rsid w:val="0087437C"/>
    <w:rsid w:val="00875CD7"/>
    <w:rsid w:val="00875D9A"/>
    <w:rsid w:val="00876B4D"/>
    <w:rsid w:val="00877F18"/>
    <w:rsid w:val="008810C0"/>
    <w:rsid w:val="008817E2"/>
    <w:rsid w:val="00883F18"/>
    <w:rsid w:val="00885F3A"/>
    <w:rsid w:val="008911C5"/>
    <w:rsid w:val="00893732"/>
    <w:rsid w:val="008941E3"/>
    <w:rsid w:val="00894A88"/>
    <w:rsid w:val="00894B50"/>
    <w:rsid w:val="00894C7A"/>
    <w:rsid w:val="00895386"/>
    <w:rsid w:val="00897622"/>
    <w:rsid w:val="008A0FB8"/>
    <w:rsid w:val="008A21FF"/>
    <w:rsid w:val="008A2CE2"/>
    <w:rsid w:val="008A30AC"/>
    <w:rsid w:val="008A44B8"/>
    <w:rsid w:val="008A492D"/>
    <w:rsid w:val="008A51A8"/>
    <w:rsid w:val="008A54C7"/>
    <w:rsid w:val="008A61B6"/>
    <w:rsid w:val="008A7779"/>
    <w:rsid w:val="008A77D8"/>
    <w:rsid w:val="008A7882"/>
    <w:rsid w:val="008A7FAC"/>
    <w:rsid w:val="008B0401"/>
    <w:rsid w:val="008B0483"/>
    <w:rsid w:val="008B0B77"/>
    <w:rsid w:val="008B120C"/>
    <w:rsid w:val="008B177F"/>
    <w:rsid w:val="008B3064"/>
    <w:rsid w:val="008B31B3"/>
    <w:rsid w:val="008B4EEB"/>
    <w:rsid w:val="008B51A0"/>
    <w:rsid w:val="008B592A"/>
    <w:rsid w:val="008B6630"/>
    <w:rsid w:val="008B6D61"/>
    <w:rsid w:val="008B70A6"/>
    <w:rsid w:val="008B7B5C"/>
    <w:rsid w:val="008C0C99"/>
    <w:rsid w:val="008C172F"/>
    <w:rsid w:val="008C2017"/>
    <w:rsid w:val="008C20FA"/>
    <w:rsid w:val="008C2A07"/>
    <w:rsid w:val="008C319A"/>
    <w:rsid w:val="008C3691"/>
    <w:rsid w:val="008C3CB7"/>
    <w:rsid w:val="008C4958"/>
    <w:rsid w:val="008C4BAA"/>
    <w:rsid w:val="008C4FE4"/>
    <w:rsid w:val="008C560C"/>
    <w:rsid w:val="008C6925"/>
    <w:rsid w:val="008C6AE8"/>
    <w:rsid w:val="008C6FD4"/>
    <w:rsid w:val="008C724C"/>
    <w:rsid w:val="008C7573"/>
    <w:rsid w:val="008C7C51"/>
    <w:rsid w:val="008D00A5"/>
    <w:rsid w:val="008D05ED"/>
    <w:rsid w:val="008D0F27"/>
    <w:rsid w:val="008D34F1"/>
    <w:rsid w:val="008D39D8"/>
    <w:rsid w:val="008D5D9D"/>
    <w:rsid w:val="008D6D1A"/>
    <w:rsid w:val="008E065E"/>
    <w:rsid w:val="008E0805"/>
    <w:rsid w:val="008E0927"/>
    <w:rsid w:val="008E1909"/>
    <w:rsid w:val="008E33C8"/>
    <w:rsid w:val="008E3406"/>
    <w:rsid w:val="008E3FD2"/>
    <w:rsid w:val="008E7011"/>
    <w:rsid w:val="008E7289"/>
    <w:rsid w:val="008E7434"/>
    <w:rsid w:val="008F15EE"/>
    <w:rsid w:val="008F1C4E"/>
    <w:rsid w:val="008F1EAB"/>
    <w:rsid w:val="008F2180"/>
    <w:rsid w:val="008F33DC"/>
    <w:rsid w:val="008F477F"/>
    <w:rsid w:val="008F59F3"/>
    <w:rsid w:val="008F5AC3"/>
    <w:rsid w:val="008F678A"/>
    <w:rsid w:val="008F6D9C"/>
    <w:rsid w:val="008F6E82"/>
    <w:rsid w:val="008F6FF6"/>
    <w:rsid w:val="008F764A"/>
    <w:rsid w:val="008F7A01"/>
    <w:rsid w:val="00900678"/>
    <w:rsid w:val="00900F82"/>
    <w:rsid w:val="00901D5D"/>
    <w:rsid w:val="00902350"/>
    <w:rsid w:val="00902989"/>
    <w:rsid w:val="0090336B"/>
    <w:rsid w:val="0090417D"/>
    <w:rsid w:val="00904C30"/>
    <w:rsid w:val="00905293"/>
    <w:rsid w:val="009053AA"/>
    <w:rsid w:val="00906693"/>
    <w:rsid w:val="00906716"/>
    <w:rsid w:val="00906939"/>
    <w:rsid w:val="00910B7D"/>
    <w:rsid w:val="00911DFB"/>
    <w:rsid w:val="0091242E"/>
    <w:rsid w:val="00912B7A"/>
    <w:rsid w:val="009139D9"/>
    <w:rsid w:val="00914225"/>
    <w:rsid w:val="00914AD8"/>
    <w:rsid w:val="00915C4B"/>
    <w:rsid w:val="00916079"/>
    <w:rsid w:val="00917CE9"/>
    <w:rsid w:val="0092075B"/>
    <w:rsid w:val="00920BF2"/>
    <w:rsid w:val="00921263"/>
    <w:rsid w:val="00921540"/>
    <w:rsid w:val="00922010"/>
    <w:rsid w:val="0092426C"/>
    <w:rsid w:val="009242F2"/>
    <w:rsid w:val="009246CE"/>
    <w:rsid w:val="0093102D"/>
    <w:rsid w:val="00931BD9"/>
    <w:rsid w:val="00934492"/>
    <w:rsid w:val="009345DB"/>
    <w:rsid w:val="0093483C"/>
    <w:rsid w:val="00935AB6"/>
    <w:rsid w:val="00936638"/>
    <w:rsid w:val="009368F3"/>
    <w:rsid w:val="00936D47"/>
    <w:rsid w:val="00937796"/>
    <w:rsid w:val="009407C1"/>
    <w:rsid w:val="00941636"/>
    <w:rsid w:val="00942960"/>
    <w:rsid w:val="00943531"/>
    <w:rsid w:val="00943742"/>
    <w:rsid w:val="00943E8C"/>
    <w:rsid w:val="00945C05"/>
    <w:rsid w:val="00946945"/>
    <w:rsid w:val="00946FF7"/>
    <w:rsid w:val="009473A8"/>
    <w:rsid w:val="0094764F"/>
    <w:rsid w:val="00947713"/>
    <w:rsid w:val="00947A27"/>
    <w:rsid w:val="00950DE7"/>
    <w:rsid w:val="009527C2"/>
    <w:rsid w:val="009533E5"/>
    <w:rsid w:val="00953920"/>
    <w:rsid w:val="00953D47"/>
    <w:rsid w:val="00955017"/>
    <w:rsid w:val="009553A1"/>
    <w:rsid w:val="00955B8C"/>
    <w:rsid w:val="0095681E"/>
    <w:rsid w:val="00956D8C"/>
    <w:rsid w:val="00956EE7"/>
    <w:rsid w:val="009571CC"/>
    <w:rsid w:val="009572D4"/>
    <w:rsid w:val="009601FF"/>
    <w:rsid w:val="00961921"/>
    <w:rsid w:val="00962FCF"/>
    <w:rsid w:val="009631EB"/>
    <w:rsid w:val="0096430A"/>
    <w:rsid w:val="0096554B"/>
    <w:rsid w:val="009655D2"/>
    <w:rsid w:val="0096584A"/>
    <w:rsid w:val="00971B98"/>
    <w:rsid w:val="00971F08"/>
    <w:rsid w:val="0097242C"/>
    <w:rsid w:val="009747C3"/>
    <w:rsid w:val="00974EFD"/>
    <w:rsid w:val="00975642"/>
    <w:rsid w:val="0097603D"/>
    <w:rsid w:val="00976949"/>
    <w:rsid w:val="00976DE3"/>
    <w:rsid w:val="00977380"/>
    <w:rsid w:val="00980477"/>
    <w:rsid w:val="009814F3"/>
    <w:rsid w:val="00982ACB"/>
    <w:rsid w:val="00985253"/>
    <w:rsid w:val="009853B3"/>
    <w:rsid w:val="0098667B"/>
    <w:rsid w:val="00986794"/>
    <w:rsid w:val="00990034"/>
    <w:rsid w:val="00990630"/>
    <w:rsid w:val="00991345"/>
    <w:rsid w:val="00991761"/>
    <w:rsid w:val="00991AC8"/>
    <w:rsid w:val="009938C4"/>
    <w:rsid w:val="0099444D"/>
    <w:rsid w:val="00994DCA"/>
    <w:rsid w:val="009960EC"/>
    <w:rsid w:val="009970DD"/>
    <w:rsid w:val="009A068D"/>
    <w:rsid w:val="009A0FBA"/>
    <w:rsid w:val="009A1601"/>
    <w:rsid w:val="009A216B"/>
    <w:rsid w:val="009A2EAE"/>
    <w:rsid w:val="009A3282"/>
    <w:rsid w:val="009A3BB6"/>
    <w:rsid w:val="009A462D"/>
    <w:rsid w:val="009A5760"/>
    <w:rsid w:val="009A5CBA"/>
    <w:rsid w:val="009B1F30"/>
    <w:rsid w:val="009B221F"/>
    <w:rsid w:val="009B3AC2"/>
    <w:rsid w:val="009B4884"/>
    <w:rsid w:val="009B4DF4"/>
    <w:rsid w:val="009B564E"/>
    <w:rsid w:val="009B687B"/>
    <w:rsid w:val="009B68D7"/>
    <w:rsid w:val="009B6987"/>
    <w:rsid w:val="009B7C08"/>
    <w:rsid w:val="009B7E87"/>
    <w:rsid w:val="009C0169"/>
    <w:rsid w:val="009C2AE8"/>
    <w:rsid w:val="009C2EED"/>
    <w:rsid w:val="009C383D"/>
    <w:rsid w:val="009C403E"/>
    <w:rsid w:val="009C4EC6"/>
    <w:rsid w:val="009D4535"/>
    <w:rsid w:val="009D4FF0"/>
    <w:rsid w:val="009D703C"/>
    <w:rsid w:val="009D70AC"/>
    <w:rsid w:val="009D718F"/>
    <w:rsid w:val="009D7A8C"/>
    <w:rsid w:val="009E068F"/>
    <w:rsid w:val="009E14E0"/>
    <w:rsid w:val="009E20EA"/>
    <w:rsid w:val="009E2170"/>
    <w:rsid w:val="009E2DF3"/>
    <w:rsid w:val="009E2F85"/>
    <w:rsid w:val="009E32FD"/>
    <w:rsid w:val="009E35DB"/>
    <w:rsid w:val="009E47A3"/>
    <w:rsid w:val="009E623B"/>
    <w:rsid w:val="009E65A8"/>
    <w:rsid w:val="009E67C2"/>
    <w:rsid w:val="009F0889"/>
    <w:rsid w:val="009F08F3"/>
    <w:rsid w:val="009F28C9"/>
    <w:rsid w:val="009F30E5"/>
    <w:rsid w:val="009F344F"/>
    <w:rsid w:val="009F46B0"/>
    <w:rsid w:val="009F4D78"/>
    <w:rsid w:val="009F5033"/>
    <w:rsid w:val="009F7A7D"/>
    <w:rsid w:val="009F7D3E"/>
    <w:rsid w:val="009F7E6D"/>
    <w:rsid w:val="00A022B4"/>
    <w:rsid w:val="00A031D8"/>
    <w:rsid w:val="00A037BA"/>
    <w:rsid w:val="00A048A8"/>
    <w:rsid w:val="00A04F49"/>
    <w:rsid w:val="00A056C3"/>
    <w:rsid w:val="00A0578A"/>
    <w:rsid w:val="00A107F4"/>
    <w:rsid w:val="00A13393"/>
    <w:rsid w:val="00A13E54"/>
    <w:rsid w:val="00A14F9C"/>
    <w:rsid w:val="00A15B6A"/>
    <w:rsid w:val="00A17F63"/>
    <w:rsid w:val="00A21837"/>
    <w:rsid w:val="00A2193B"/>
    <w:rsid w:val="00A23111"/>
    <w:rsid w:val="00A23464"/>
    <w:rsid w:val="00A2351A"/>
    <w:rsid w:val="00A24D2C"/>
    <w:rsid w:val="00A252B0"/>
    <w:rsid w:val="00A25AB3"/>
    <w:rsid w:val="00A264A9"/>
    <w:rsid w:val="00A26DCF"/>
    <w:rsid w:val="00A27417"/>
    <w:rsid w:val="00A27785"/>
    <w:rsid w:val="00A30187"/>
    <w:rsid w:val="00A30322"/>
    <w:rsid w:val="00A30A83"/>
    <w:rsid w:val="00A326BD"/>
    <w:rsid w:val="00A326E5"/>
    <w:rsid w:val="00A32FC6"/>
    <w:rsid w:val="00A3448A"/>
    <w:rsid w:val="00A3569E"/>
    <w:rsid w:val="00A36297"/>
    <w:rsid w:val="00A36672"/>
    <w:rsid w:val="00A40408"/>
    <w:rsid w:val="00A40ACB"/>
    <w:rsid w:val="00A40F01"/>
    <w:rsid w:val="00A41328"/>
    <w:rsid w:val="00A4132F"/>
    <w:rsid w:val="00A41E2B"/>
    <w:rsid w:val="00A422B5"/>
    <w:rsid w:val="00A4301B"/>
    <w:rsid w:val="00A430D0"/>
    <w:rsid w:val="00A432A0"/>
    <w:rsid w:val="00A45B74"/>
    <w:rsid w:val="00A47F97"/>
    <w:rsid w:val="00A5028B"/>
    <w:rsid w:val="00A51643"/>
    <w:rsid w:val="00A523B5"/>
    <w:rsid w:val="00A52E1D"/>
    <w:rsid w:val="00A53D48"/>
    <w:rsid w:val="00A54E2D"/>
    <w:rsid w:val="00A55848"/>
    <w:rsid w:val="00A55EA6"/>
    <w:rsid w:val="00A56272"/>
    <w:rsid w:val="00A56820"/>
    <w:rsid w:val="00A57771"/>
    <w:rsid w:val="00A61499"/>
    <w:rsid w:val="00A62A77"/>
    <w:rsid w:val="00A63483"/>
    <w:rsid w:val="00A63EDD"/>
    <w:rsid w:val="00A657D7"/>
    <w:rsid w:val="00A660AC"/>
    <w:rsid w:val="00A66166"/>
    <w:rsid w:val="00A67E6C"/>
    <w:rsid w:val="00A71B99"/>
    <w:rsid w:val="00A721BB"/>
    <w:rsid w:val="00A72F50"/>
    <w:rsid w:val="00A73409"/>
    <w:rsid w:val="00A735FE"/>
    <w:rsid w:val="00A739D0"/>
    <w:rsid w:val="00A74555"/>
    <w:rsid w:val="00A761D4"/>
    <w:rsid w:val="00A765EF"/>
    <w:rsid w:val="00A775EB"/>
    <w:rsid w:val="00A77EC4"/>
    <w:rsid w:val="00A80961"/>
    <w:rsid w:val="00A8514D"/>
    <w:rsid w:val="00A85988"/>
    <w:rsid w:val="00A86092"/>
    <w:rsid w:val="00A907DF"/>
    <w:rsid w:val="00A92879"/>
    <w:rsid w:val="00A92D17"/>
    <w:rsid w:val="00A941DF"/>
    <w:rsid w:val="00A9442A"/>
    <w:rsid w:val="00A95E59"/>
    <w:rsid w:val="00A96BA1"/>
    <w:rsid w:val="00A96D26"/>
    <w:rsid w:val="00AA016F"/>
    <w:rsid w:val="00AA1C56"/>
    <w:rsid w:val="00AA1ED6"/>
    <w:rsid w:val="00AA2713"/>
    <w:rsid w:val="00AA39DF"/>
    <w:rsid w:val="00AA4172"/>
    <w:rsid w:val="00AA46C6"/>
    <w:rsid w:val="00AA51D6"/>
    <w:rsid w:val="00AA5CC5"/>
    <w:rsid w:val="00AA6D84"/>
    <w:rsid w:val="00AB0BC8"/>
    <w:rsid w:val="00AB0C09"/>
    <w:rsid w:val="00AB11CA"/>
    <w:rsid w:val="00AB14D9"/>
    <w:rsid w:val="00AB3CBE"/>
    <w:rsid w:val="00AB4AB8"/>
    <w:rsid w:val="00AB56C3"/>
    <w:rsid w:val="00AB5D8E"/>
    <w:rsid w:val="00AB6039"/>
    <w:rsid w:val="00AB655E"/>
    <w:rsid w:val="00AB7E86"/>
    <w:rsid w:val="00AC007F"/>
    <w:rsid w:val="00AC09BA"/>
    <w:rsid w:val="00AC25B2"/>
    <w:rsid w:val="00AC2ECD"/>
    <w:rsid w:val="00AC3119"/>
    <w:rsid w:val="00AC4473"/>
    <w:rsid w:val="00AC49FB"/>
    <w:rsid w:val="00AC5A10"/>
    <w:rsid w:val="00AC61BA"/>
    <w:rsid w:val="00AC6E2A"/>
    <w:rsid w:val="00AC7BAC"/>
    <w:rsid w:val="00AD0AA3"/>
    <w:rsid w:val="00AD1795"/>
    <w:rsid w:val="00AD22DD"/>
    <w:rsid w:val="00AD233A"/>
    <w:rsid w:val="00AD2ED0"/>
    <w:rsid w:val="00AD3F94"/>
    <w:rsid w:val="00AD4433"/>
    <w:rsid w:val="00AD4A5A"/>
    <w:rsid w:val="00AD52AB"/>
    <w:rsid w:val="00AD66DF"/>
    <w:rsid w:val="00AD6823"/>
    <w:rsid w:val="00AD7EE0"/>
    <w:rsid w:val="00AE0858"/>
    <w:rsid w:val="00AE0A82"/>
    <w:rsid w:val="00AE0E39"/>
    <w:rsid w:val="00AE0EA7"/>
    <w:rsid w:val="00AE1FA4"/>
    <w:rsid w:val="00AE27AC"/>
    <w:rsid w:val="00AE2BBA"/>
    <w:rsid w:val="00AE40E0"/>
    <w:rsid w:val="00AE4DBA"/>
    <w:rsid w:val="00AE4F07"/>
    <w:rsid w:val="00AE55D5"/>
    <w:rsid w:val="00AE594B"/>
    <w:rsid w:val="00AE6E4E"/>
    <w:rsid w:val="00AE72E6"/>
    <w:rsid w:val="00AF06B9"/>
    <w:rsid w:val="00AF1C5D"/>
    <w:rsid w:val="00AF42D7"/>
    <w:rsid w:val="00AF5C36"/>
    <w:rsid w:val="00AF75EC"/>
    <w:rsid w:val="00AF78C9"/>
    <w:rsid w:val="00B00279"/>
    <w:rsid w:val="00B006FE"/>
    <w:rsid w:val="00B007CB"/>
    <w:rsid w:val="00B00C79"/>
    <w:rsid w:val="00B02AA9"/>
    <w:rsid w:val="00B02FA3"/>
    <w:rsid w:val="00B03B51"/>
    <w:rsid w:val="00B05084"/>
    <w:rsid w:val="00B06A7A"/>
    <w:rsid w:val="00B12D61"/>
    <w:rsid w:val="00B13FDA"/>
    <w:rsid w:val="00B157F9"/>
    <w:rsid w:val="00B15A8C"/>
    <w:rsid w:val="00B20256"/>
    <w:rsid w:val="00B20476"/>
    <w:rsid w:val="00B20D09"/>
    <w:rsid w:val="00B20D54"/>
    <w:rsid w:val="00B23095"/>
    <w:rsid w:val="00B245F8"/>
    <w:rsid w:val="00B24756"/>
    <w:rsid w:val="00B24AB7"/>
    <w:rsid w:val="00B27475"/>
    <w:rsid w:val="00B274F6"/>
    <w:rsid w:val="00B2757F"/>
    <w:rsid w:val="00B2763F"/>
    <w:rsid w:val="00B27AAC"/>
    <w:rsid w:val="00B30929"/>
    <w:rsid w:val="00B333DE"/>
    <w:rsid w:val="00B33C24"/>
    <w:rsid w:val="00B3410A"/>
    <w:rsid w:val="00B344F8"/>
    <w:rsid w:val="00B367D5"/>
    <w:rsid w:val="00B372AA"/>
    <w:rsid w:val="00B40445"/>
    <w:rsid w:val="00B40808"/>
    <w:rsid w:val="00B409E0"/>
    <w:rsid w:val="00B40FA5"/>
    <w:rsid w:val="00B4128F"/>
    <w:rsid w:val="00B4179C"/>
    <w:rsid w:val="00B41888"/>
    <w:rsid w:val="00B447A7"/>
    <w:rsid w:val="00B45A52"/>
    <w:rsid w:val="00B46175"/>
    <w:rsid w:val="00B46357"/>
    <w:rsid w:val="00B46777"/>
    <w:rsid w:val="00B46F88"/>
    <w:rsid w:val="00B477D6"/>
    <w:rsid w:val="00B53B04"/>
    <w:rsid w:val="00B548B7"/>
    <w:rsid w:val="00B56C49"/>
    <w:rsid w:val="00B607C1"/>
    <w:rsid w:val="00B616EC"/>
    <w:rsid w:val="00B61AFD"/>
    <w:rsid w:val="00B62A03"/>
    <w:rsid w:val="00B62B9B"/>
    <w:rsid w:val="00B63A10"/>
    <w:rsid w:val="00B64120"/>
    <w:rsid w:val="00B64AC9"/>
    <w:rsid w:val="00B664C7"/>
    <w:rsid w:val="00B713D8"/>
    <w:rsid w:val="00B71ED0"/>
    <w:rsid w:val="00B721DA"/>
    <w:rsid w:val="00B739F6"/>
    <w:rsid w:val="00B746F3"/>
    <w:rsid w:val="00B75D25"/>
    <w:rsid w:val="00B76F60"/>
    <w:rsid w:val="00B770F6"/>
    <w:rsid w:val="00B7742C"/>
    <w:rsid w:val="00B81A6C"/>
    <w:rsid w:val="00B8266C"/>
    <w:rsid w:val="00B82BAA"/>
    <w:rsid w:val="00B83261"/>
    <w:rsid w:val="00B856F7"/>
    <w:rsid w:val="00B85762"/>
    <w:rsid w:val="00B85DE5"/>
    <w:rsid w:val="00B8617B"/>
    <w:rsid w:val="00B86432"/>
    <w:rsid w:val="00B87653"/>
    <w:rsid w:val="00B877D9"/>
    <w:rsid w:val="00B90F73"/>
    <w:rsid w:val="00B917D3"/>
    <w:rsid w:val="00B92E78"/>
    <w:rsid w:val="00B9308E"/>
    <w:rsid w:val="00B93B59"/>
    <w:rsid w:val="00B93F25"/>
    <w:rsid w:val="00B9406A"/>
    <w:rsid w:val="00B94094"/>
    <w:rsid w:val="00B95A3C"/>
    <w:rsid w:val="00B97509"/>
    <w:rsid w:val="00B97EB5"/>
    <w:rsid w:val="00BA01DC"/>
    <w:rsid w:val="00BA1FA7"/>
    <w:rsid w:val="00BA2280"/>
    <w:rsid w:val="00BA2A08"/>
    <w:rsid w:val="00BA56D2"/>
    <w:rsid w:val="00BA67E0"/>
    <w:rsid w:val="00BA76E0"/>
    <w:rsid w:val="00BB0E09"/>
    <w:rsid w:val="00BB2A25"/>
    <w:rsid w:val="00BB3BCE"/>
    <w:rsid w:val="00BB423C"/>
    <w:rsid w:val="00BB51E9"/>
    <w:rsid w:val="00BB52A1"/>
    <w:rsid w:val="00BB6599"/>
    <w:rsid w:val="00BC03BA"/>
    <w:rsid w:val="00BC0536"/>
    <w:rsid w:val="00BC0FDC"/>
    <w:rsid w:val="00BC2185"/>
    <w:rsid w:val="00BC3053"/>
    <w:rsid w:val="00BC35B6"/>
    <w:rsid w:val="00BC4D2E"/>
    <w:rsid w:val="00BD21F8"/>
    <w:rsid w:val="00BD2FB7"/>
    <w:rsid w:val="00BD48AC"/>
    <w:rsid w:val="00BD5F1A"/>
    <w:rsid w:val="00BD781D"/>
    <w:rsid w:val="00BE02CD"/>
    <w:rsid w:val="00BE1234"/>
    <w:rsid w:val="00BE2CAC"/>
    <w:rsid w:val="00BE2FA6"/>
    <w:rsid w:val="00BE333F"/>
    <w:rsid w:val="00BE7406"/>
    <w:rsid w:val="00BE7603"/>
    <w:rsid w:val="00BE7B8A"/>
    <w:rsid w:val="00BF289B"/>
    <w:rsid w:val="00BF29A5"/>
    <w:rsid w:val="00BF3279"/>
    <w:rsid w:val="00BF3706"/>
    <w:rsid w:val="00BF3760"/>
    <w:rsid w:val="00BF6136"/>
    <w:rsid w:val="00BF67F1"/>
    <w:rsid w:val="00BF6C05"/>
    <w:rsid w:val="00BF74C7"/>
    <w:rsid w:val="00BF7876"/>
    <w:rsid w:val="00C00CE9"/>
    <w:rsid w:val="00C00F77"/>
    <w:rsid w:val="00C015F1"/>
    <w:rsid w:val="00C01C62"/>
    <w:rsid w:val="00C01F33"/>
    <w:rsid w:val="00C02CC6"/>
    <w:rsid w:val="00C040F7"/>
    <w:rsid w:val="00C044AB"/>
    <w:rsid w:val="00C049BB"/>
    <w:rsid w:val="00C05706"/>
    <w:rsid w:val="00C06463"/>
    <w:rsid w:val="00C07377"/>
    <w:rsid w:val="00C10222"/>
    <w:rsid w:val="00C10478"/>
    <w:rsid w:val="00C12107"/>
    <w:rsid w:val="00C12F13"/>
    <w:rsid w:val="00C12F76"/>
    <w:rsid w:val="00C14D4B"/>
    <w:rsid w:val="00C154BB"/>
    <w:rsid w:val="00C16080"/>
    <w:rsid w:val="00C161E7"/>
    <w:rsid w:val="00C179E8"/>
    <w:rsid w:val="00C20C5A"/>
    <w:rsid w:val="00C2162F"/>
    <w:rsid w:val="00C230F6"/>
    <w:rsid w:val="00C25D92"/>
    <w:rsid w:val="00C25E20"/>
    <w:rsid w:val="00C26263"/>
    <w:rsid w:val="00C278EE"/>
    <w:rsid w:val="00C279B5"/>
    <w:rsid w:val="00C27C45"/>
    <w:rsid w:val="00C30DF0"/>
    <w:rsid w:val="00C31250"/>
    <w:rsid w:val="00C31E49"/>
    <w:rsid w:val="00C32461"/>
    <w:rsid w:val="00C3433C"/>
    <w:rsid w:val="00C35426"/>
    <w:rsid w:val="00C3719D"/>
    <w:rsid w:val="00C37C68"/>
    <w:rsid w:val="00C37CB2"/>
    <w:rsid w:val="00C37E60"/>
    <w:rsid w:val="00C42D0D"/>
    <w:rsid w:val="00C43493"/>
    <w:rsid w:val="00C44162"/>
    <w:rsid w:val="00C44C6B"/>
    <w:rsid w:val="00C473A5"/>
    <w:rsid w:val="00C47FE9"/>
    <w:rsid w:val="00C5099F"/>
    <w:rsid w:val="00C522FE"/>
    <w:rsid w:val="00C52CB3"/>
    <w:rsid w:val="00C54995"/>
    <w:rsid w:val="00C54D41"/>
    <w:rsid w:val="00C56DE2"/>
    <w:rsid w:val="00C57D75"/>
    <w:rsid w:val="00C60783"/>
    <w:rsid w:val="00C61FB7"/>
    <w:rsid w:val="00C623E8"/>
    <w:rsid w:val="00C64672"/>
    <w:rsid w:val="00C66EAE"/>
    <w:rsid w:val="00C70350"/>
    <w:rsid w:val="00C70697"/>
    <w:rsid w:val="00C72056"/>
    <w:rsid w:val="00C72093"/>
    <w:rsid w:val="00C72E08"/>
    <w:rsid w:val="00C72EF4"/>
    <w:rsid w:val="00C744FE"/>
    <w:rsid w:val="00C75D2F"/>
    <w:rsid w:val="00C767BE"/>
    <w:rsid w:val="00C76E3C"/>
    <w:rsid w:val="00C77645"/>
    <w:rsid w:val="00C802CC"/>
    <w:rsid w:val="00C81568"/>
    <w:rsid w:val="00C81B67"/>
    <w:rsid w:val="00C901D3"/>
    <w:rsid w:val="00C9027A"/>
    <w:rsid w:val="00C9068E"/>
    <w:rsid w:val="00C915F4"/>
    <w:rsid w:val="00C927B8"/>
    <w:rsid w:val="00C93814"/>
    <w:rsid w:val="00C93C4B"/>
    <w:rsid w:val="00C944AB"/>
    <w:rsid w:val="00C9455B"/>
    <w:rsid w:val="00C94CEE"/>
    <w:rsid w:val="00C95B40"/>
    <w:rsid w:val="00C95D6A"/>
    <w:rsid w:val="00C96260"/>
    <w:rsid w:val="00C964E4"/>
    <w:rsid w:val="00C965AA"/>
    <w:rsid w:val="00C96845"/>
    <w:rsid w:val="00C97B88"/>
    <w:rsid w:val="00C97E67"/>
    <w:rsid w:val="00CA00FA"/>
    <w:rsid w:val="00CA0EA4"/>
    <w:rsid w:val="00CA1ED8"/>
    <w:rsid w:val="00CA5918"/>
    <w:rsid w:val="00CA6054"/>
    <w:rsid w:val="00CA6C97"/>
    <w:rsid w:val="00CA72F2"/>
    <w:rsid w:val="00CB1185"/>
    <w:rsid w:val="00CB1323"/>
    <w:rsid w:val="00CB1F63"/>
    <w:rsid w:val="00CB7170"/>
    <w:rsid w:val="00CC040E"/>
    <w:rsid w:val="00CC0AC4"/>
    <w:rsid w:val="00CC111F"/>
    <w:rsid w:val="00CC2011"/>
    <w:rsid w:val="00CC3EA0"/>
    <w:rsid w:val="00CC53B8"/>
    <w:rsid w:val="00CC7541"/>
    <w:rsid w:val="00CC7698"/>
    <w:rsid w:val="00CC7B45"/>
    <w:rsid w:val="00CD0FCE"/>
    <w:rsid w:val="00CD1188"/>
    <w:rsid w:val="00CD241A"/>
    <w:rsid w:val="00CD2ED1"/>
    <w:rsid w:val="00CD337B"/>
    <w:rsid w:val="00CD45AE"/>
    <w:rsid w:val="00CD4D18"/>
    <w:rsid w:val="00CD72E9"/>
    <w:rsid w:val="00CE0424"/>
    <w:rsid w:val="00CE0479"/>
    <w:rsid w:val="00CE0885"/>
    <w:rsid w:val="00CE175C"/>
    <w:rsid w:val="00CE23F4"/>
    <w:rsid w:val="00CE2976"/>
    <w:rsid w:val="00CE32D4"/>
    <w:rsid w:val="00CE35A5"/>
    <w:rsid w:val="00CE36BE"/>
    <w:rsid w:val="00CE6644"/>
    <w:rsid w:val="00CE7561"/>
    <w:rsid w:val="00CF0851"/>
    <w:rsid w:val="00CF1354"/>
    <w:rsid w:val="00CF3B1F"/>
    <w:rsid w:val="00CF3BF6"/>
    <w:rsid w:val="00CF4114"/>
    <w:rsid w:val="00CF625B"/>
    <w:rsid w:val="00CF687E"/>
    <w:rsid w:val="00CF6CCB"/>
    <w:rsid w:val="00CF7D1A"/>
    <w:rsid w:val="00CF7FC6"/>
    <w:rsid w:val="00D01D9A"/>
    <w:rsid w:val="00D02290"/>
    <w:rsid w:val="00D0349B"/>
    <w:rsid w:val="00D061CE"/>
    <w:rsid w:val="00D10249"/>
    <w:rsid w:val="00D10821"/>
    <w:rsid w:val="00D11054"/>
    <w:rsid w:val="00D115C3"/>
    <w:rsid w:val="00D11897"/>
    <w:rsid w:val="00D121DB"/>
    <w:rsid w:val="00D124E0"/>
    <w:rsid w:val="00D126A5"/>
    <w:rsid w:val="00D12A20"/>
    <w:rsid w:val="00D12F7A"/>
    <w:rsid w:val="00D13135"/>
    <w:rsid w:val="00D13E4E"/>
    <w:rsid w:val="00D142FA"/>
    <w:rsid w:val="00D15EAD"/>
    <w:rsid w:val="00D173A4"/>
    <w:rsid w:val="00D17E8B"/>
    <w:rsid w:val="00D17EDF"/>
    <w:rsid w:val="00D20002"/>
    <w:rsid w:val="00D20E09"/>
    <w:rsid w:val="00D21AE3"/>
    <w:rsid w:val="00D2352B"/>
    <w:rsid w:val="00D239A7"/>
    <w:rsid w:val="00D23E95"/>
    <w:rsid w:val="00D23F47"/>
    <w:rsid w:val="00D24411"/>
    <w:rsid w:val="00D26C62"/>
    <w:rsid w:val="00D26DC8"/>
    <w:rsid w:val="00D273BB"/>
    <w:rsid w:val="00D27816"/>
    <w:rsid w:val="00D3142D"/>
    <w:rsid w:val="00D3184F"/>
    <w:rsid w:val="00D31F6C"/>
    <w:rsid w:val="00D3480B"/>
    <w:rsid w:val="00D34B3C"/>
    <w:rsid w:val="00D36E71"/>
    <w:rsid w:val="00D37D87"/>
    <w:rsid w:val="00D400DA"/>
    <w:rsid w:val="00D402BE"/>
    <w:rsid w:val="00D40460"/>
    <w:rsid w:val="00D40B33"/>
    <w:rsid w:val="00D4126E"/>
    <w:rsid w:val="00D42020"/>
    <w:rsid w:val="00D42870"/>
    <w:rsid w:val="00D4318F"/>
    <w:rsid w:val="00D438BF"/>
    <w:rsid w:val="00D440F8"/>
    <w:rsid w:val="00D4508F"/>
    <w:rsid w:val="00D4556B"/>
    <w:rsid w:val="00D46CC8"/>
    <w:rsid w:val="00D51A31"/>
    <w:rsid w:val="00D546FF"/>
    <w:rsid w:val="00D55AD5"/>
    <w:rsid w:val="00D55B2C"/>
    <w:rsid w:val="00D5678E"/>
    <w:rsid w:val="00D576CA"/>
    <w:rsid w:val="00D60B69"/>
    <w:rsid w:val="00D61AF5"/>
    <w:rsid w:val="00D621D9"/>
    <w:rsid w:val="00D63B95"/>
    <w:rsid w:val="00D652B5"/>
    <w:rsid w:val="00D657D1"/>
    <w:rsid w:val="00D65E9B"/>
    <w:rsid w:val="00D66155"/>
    <w:rsid w:val="00D708B0"/>
    <w:rsid w:val="00D7159D"/>
    <w:rsid w:val="00D75088"/>
    <w:rsid w:val="00D77B1D"/>
    <w:rsid w:val="00D8021F"/>
    <w:rsid w:val="00D80383"/>
    <w:rsid w:val="00D8089C"/>
    <w:rsid w:val="00D81704"/>
    <w:rsid w:val="00D823C6"/>
    <w:rsid w:val="00D8327F"/>
    <w:rsid w:val="00D85696"/>
    <w:rsid w:val="00D86327"/>
    <w:rsid w:val="00D8635D"/>
    <w:rsid w:val="00D8671B"/>
    <w:rsid w:val="00D86CA3"/>
    <w:rsid w:val="00D86D9E"/>
    <w:rsid w:val="00D86F29"/>
    <w:rsid w:val="00D871CE"/>
    <w:rsid w:val="00D9085B"/>
    <w:rsid w:val="00D90B60"/>
    <w:rsid w:val="00D9196D"/>
    <w:rsid w:val="00D92982"/>
    <w:rsid w:val="00DA0BB8"/>
    <w:rsid w:val="00DA151F"/>
    <w:rsid w:val="00DA1780"/>
    <w:rsid w:val="00DA1FE6"/>
    <w:rsid w:val="00DA2074"/>
    <w:rsid w:val="00DA305E"/>
    <w:rsid w:val="00DA4A8D"/>
    <w:rsid w:val="00DA5417"/>
    <w:rsid w:val="00DA56E8"/>
    <w:rsid w:val="00DA5A86"/>
    <w:rsid w:val="00DA71BF"/>
    <w:rsid w:val="00DA77A0"/>
    <w:rsid w:val="00DB0A9F"/>
    <w:rsid w:val="00DB1628"/>
    <w:rsid w:val="00DB377D"/>
    <w:rsid w:val="00DB4358"/>
    <w:rsid w:val="00DB7AA1"/>
    <w:rsid w:val="00DC0BC8"/>
    <w:rsid w:val="00DC127E"/>
    <w:rsid w:val="00DC2AF9"/>
    <w:rsid w:val="00DC2D36"/>
    <w:rsid w:val="00DC53EF"/>
    <w:rsid w:val="00DC5591"/>
    <w:rsid w:val="00DC76D9"/>
    <w:rsid w:val="00DD0609"/>
    <w:rsid w:val="00DD279E"/>
    <w:rsid w:val="00DD37A1"/>
    <w:rsid w:val="00DD4106"/>
    <w:rsid w:val="00DD78E4"/>
    <w:rsid w:val="00DE044D"/>
    <w:rsid w:val="00DE2233"/>
    <w:rsid w:val="00DE5608"/>
    <w:rsid w:val="00DE58D0"/>
    <w:rsid w:val="00DE6156"/>
    <w:rsid w:val="00DE654F"/>
    <w:rsid w:val="00DF0B6E"/>
    <w:rsid w:val="00DF0D96"/>
    <w:rsid w:val="00DF15E0"/>
    <w:rsid w:val="00DF296D"/>
    <w:rsid w:val="00DF33FE"/>
    <w:rsid w:val="00DF37A0"/>
    <w:rsid w:val="00DF5101"/>
    <w:rsid w:val="00E0082B"/>
    <w:rsid w:val="00E00E69"/>
    <w:rsid w:val="00E01A97"/>
    <w:rsid w:val="00E03F13"/>
    <w:rsid w:val="00E0438A"/>
    <w:rsid w:val="00E046BE"/>
    <w:rsid w:val="00E07A98"/>
    <w:rsid w:val="00E10B0F"/>
    <w:rsid w:val="00E10FD3"/>
    <w:rsid w:val="00E110E7"/>
    <w:rsid w:val="00E1192A"/>
    <w:rsid w:val="00E11A1A"/>
    <w:rsid w:val="00E11B20"/>
    <w:rsid w:val="00E15BD2"/>
    <w:rsid w:val="00E179E2"/>
    <w:rsid w:val="00E17FA2"/>
    <w:rsid w:val="00E2096D"/>
    <w:rsid w:val="00E21021"/>
    <w:rsid w:val="00E22330"/>
    <w:rsid w:val="00E243E1"/>
    <w:rsid w:val="00E24414"/>
    <w:rsid w:val="00E24AD2"/>
    <w:rsid w:val="00E24DBA"/>
    <w:rsid w:val="00E250FC"/>
    <w:rsid w:val="00E2740F"/>
    <w:rsid w:val="00E276ED"/>
    <w:rsid w:val="00E277A6"/>
    <w:rsid w:val="00E30B5A"/>
    <w:rsid w:val="00E30CD6"/>
    <w:rsid w:val="00E310B6"/>
    <w:rsid w:val="00E3123D"/>
    <w:rsid w:val="00E31461"/>
    <w:rsid w:val="00E31D43"/>
    <w:rsid w:val="00E31DC8"/>
    <w:rsid w:val="00E32608"/>
    <w:rsid w:val="00E33938"/>
    <w:rsid w:val="00E34188"/>
    <w:rsid w:val="00E34507"/>
    <w:rsid w:val="00E34985"/>
    <w:rsid w:val="00E34B6E"/>
    <w:rsid w:val="00E35559"/>
    <w:rsid w:val="00E3723A"/>
    <w:rsid w:val="00E375F9"/>
    <w:rsid w:val="00E37860"/>
    <w:rsid w:val="00E37880"/>
    <w:rsid w:val="00E40180"/>
    <w:rsid w:val="00E410E4"/>
    <w:rsid w:val="00E42B40"/>
    <w:rsid w:val="00E446F1"/>
    <w:rsid w:val="00E44EC8"/>
    <w:rsid w:val="00E45163"/>
    <w:rsid w:val="00E45577"/>
    <w:rsid w:val="00E45990"/>
    <w:rsid w:val="00E45DBA"/>
    <w:rsid w:val="00E46886"/>
    <w:rsid w:val="00E472EE"/>
    <w:rsid w:val="00E47678"/>
    <w:rsid w:val="00E47AEF"/>
    <w:rsid w:val="00E50C42"/>
    <w:rsid w:val="00E51CBC"/>
    <w:rsid w:val="00E51FFB"/>
    <w:rsid w:val="00E53B75"/>
    <w:rsid w:val="00E53C11"/>
    <w:rsid w:val="00E54E3B"/>
    <w:rsid w:val="00E55683"/>
    <w:rsid w:val="00E57565"/>
    <w:rsid w:val="00E576F5"/>
    <w:rsid w:val="00E63838"/>
    <w:rsid w:val="00E639F0"/>
    <w:rsid w:val="00E6408C"/>
    <w:rsid w:val="00E64434"/>
    <w:rsid w:val="00E652E3"/>
    <w:rsid w:val="00E67C51"/>
    <w:rsid w:val="00E67E87"/>
    <w:rsid w:val="00E71DFB"/>
    <w:rsid w:val="00E720FA"/>
    <w:rsid w:val="00E72BC1"/>
    <w:rsid w:val="00E72EFC"/>
    <w:rsid w:val="00E745F3"/>
    <w:rsid w:val="00E758EC"/>
    <w:rsid w:val="00E80206"/>
    <w:rsid w:val="00E805CD"/>
    <w:rsid w:val="00E8084B"/>
    <w:rsid w:val="00E8177A"/>
    <w:rsid w:val="00E8234C"/>
    <w:rsid w:val="00E82390"/>
    <w:rsid w:val="00E83038"/>
    <w:rsid w:val="00E8347C"/>
    <w:rsid w:val="00E83A50"/>
    <w:rsid w:val="00E83AA9"/>
    <w:rsid w:val="00E83B22"/>
    <w:rsid w:val="00E83E68"/>
    <w:rsid w:val="00E85928"/>
    <w:rsid w:val="00E85DF8"/>
    <w:rsid w:val="00E86874"/>
    <w:rsid w:val="00E86AA4"/>
    <w:rsid w:val="00E8770B"/>
    <w:rsid w:val="00E877C1"/>
    <w:rsid w:val="00E87822"/>
    <w:rsid w:val="00E90395"/>
    <w:rsid w:val="00E90E49"/>
    <w:rsid w:val="00E917F9"/>
    <w:rsid w:val="00E92394"/>
    <w:rsid w:val="00E9291C"/>
    <w:rsid w:val="00E93133"/>
    <w:rsid w:val="00E93D5D"/>
    <w:rsid w:val="00E93FFE"/>
    <w:rsid w:val="00E94C7D"/>
    <w:rsid w:val="00E94DEA"/>
    <w:rsid w:val="00E94F8A"/>
    <w:rsid w:val="00E95353"/>
    <w:rsid w:val="00E96760"/>
    <w:rsid w:val="00EA4F73"/>
    <w:rsid w:val="00EA5560"/>
    <w:rsid w:val="00EA5BAB"/>
    <w:rsid w:val="00EA6B61"/>
    <w:rsid w:val="00EA6D7C"/>
    <w:rsid w:val="00EA6FA4"/>
    <w:rsid w:val="00EA7A41"/>
    <w:rsid w:val="00EB0672"/>
    <w:rsid w:val="00EB077B"/>
    <w:rsid w:val="00EB2078"/>
    <w:rsid w:val="00EB2767"/>
    <w:rsid w:val="00EB36BF"/>
    <w:rsid w:val="00EB4EA2"/>
    <w:rsid w:val="00EB7DF9"/>
    <w:rsid w:val="00EC0E94"/>
    <w:rsid w:val="00EC111B"/>
    <w:rsid w:val="00EC1ACF"/>
    <w:rsid w:val="00EC21DF"/>
    <w:rsid w:val="00EC24D5"/>
    <w:rsid w:val="00EC27C6"/>
    <w:rsid w:val="00EC28B1"/>
    <w:rsid w:val="00EC319A"/>
    <w:rsid w:val="00EC398F"/>
    <w:rsid w:val="00EC415A"/>
    <w:rsid w:val="00EC4207"/>
    <w:rsid w:val="00EC4AF8"/>
    <w:rsid w:val="00EC4E63"/>
    <w:rsid w:val="00EC5653"/>
    <w:rsid w:val="00EC5895"/>
    <w:rsid w:val="00EC71CE"/>
    <w:rsid w:val="00EC7759"/>
    <w:rsid w:val="00ED0CE3"/>
    <w:rsid w:val="00ED1006"/>
    <w:rsid w:val="00ED231B"/>
    <w:rsid w:val="00ED51B9"/>
    <w:rsid w:val="00ED5CC4"/>
    <w:rsid w:val="00ED788C"/>
    <w:rsid w:val="00EE081F"/>
    <w:rsid w:val="00EE0D63"/>
    <w:rsid w:val="00EE16CC"/>
    <w:rsid w:val="00EE1AB5"/>
    <w:rsid w:val="00EE4792"/>
    <w:rsid w:val="00EE4A42"/>
    <w:rsid w:val="00EE5C61"/>
    <w:rsid w:val="00EF0B44"/>
    <w:rsid w:val="00EF18FE"/>
    <w:rsid w:val="00EF1C08"/>
    <w:rsid w:val="00EF23FE"/>
    <w:rsid w:val="00EF28F1"/>
    <w:rsid w:val="00EF3192"/>
    <w:rsid w:val="00EF387B"/>
    <w:rsid w:val="00EF5787"/>
    <w:rsid w:val="00EF60D0"/>
    <w:rsid w:val="00EF7D53"/>
    <w:rsid w:val="00F00F98"/>
    <w:rsid w:val="00F01867"/>
    <w:rsid w:val="00F044DB"/>
    <w:rsid w:val="00F04556"/>
    <w:rsid w:val="00F0528D"/>
    <w:rsid w:val="00F05E4D"/>
    <w:rsid w:val="00F06C67"/>
    <w:rsid w:val="00F06DFD"/>
    <w:rsid w:val="00F071D1"/>
    <w:rsid w:val="00F071F7"/>
    <w:rsid w:val="00F07533"/>
    <w:rsid w:val="00F10629"/>
    <w:rsid w:val="00F14D9F"/>
    <w:rsid w:val="00F15495"/>
    <w:rsid w:val="00F15A5C"/>
    <w:rsid w:val="00F15FA5"/>
    <w:rsid w:val="00F1605A"/>
    <w:rsid w:val="00F20000"/>
    <w:rsid w:val="00F2059E"/>
    <w:rsid w:val="00F209B7"/>
    <w:rsid w:val="00F2376F"/>
    <w:rsid w:val="00F23A54"/>
    <w:rsid w:val="00F243D8"/>
    <w:rsid w:val="00F245F2"/>
    <w:rsid w:val="00F25F8D"/>
    <w:rsid w:val="00F2676B"/>
    <w:rsid w:val="00F275F7"/>
    <w:rsid w:val="00F3006F"/>
    <w:rsid w:val="00F30828"/>
    <w:rsid w:val="00F30847"/>
    <w:rsid w:val="00F30A62"/>
    <w:rsid w:val="00F313D6"/>
    <w:rsid w:val="00F32F37"/>
    <w:rsid w:val="00F3505E"/>
    <w:rsid w:val="00F35628"/>
    <w:rsid w:val="00F35EB8"/>
    <w:rsid w:val="00F36AAA"/>
    <w:rsid w:val="00F3784C"/>
    <w:rsid w:val="00F37BC0"/>
    <w:rsid w:val="00F40F0C"/>
    <w:rsid w:val="00F41C51"/>
    <w:rsid w:val="00F41E3E"/>
    <w:rsid w:val="00F42933"/>
    <w:rsid w:val="00F42B9A"/>
    <w:rsid w:val="00F43311"/>
    <w:rsid w:val="00F43F1E"/>
    <w:rsid w:val="00F44BCE"/>
    <w:rsid w:val="00F459EA"/>
    <w:rsid w:val="00F4766C"/>
    <w:rsid w:val="00F5060E"/>
    <w:rsid w:val="00F507D1"/>
    <w:rsid w:val="00F519CE"/>
    <w:rsid w:val="00F51ADA"/>
    <w:rsid w:val="00F51F20"/>
    <w:rsid w:val="00F533B5"/>
    <w:rsid w:val="00F54E83"/>
    <w:rsid w:val="00F57216"/>
    <w:rsid w:val="00F5753C"/>
    <w:rsid w:val="00F57BEB"/>
    <w:rsid w:val="00F60203"/>
    <w:rsid w:val="00F607C5"/>
    <w:rsid w:val="00F60955"/>
    <w:rsid w:val="00F60DEA"/>
    <w:rsid w:val="00F61A97"/>
    <w:rsid w:val="00F6302A"/>
    <w:rsid w:val="00F63950"/>
    <w:rsid w:val="00F64010"/>
    <w:rsid w:val="00F64C2B"/>
    <w:rsid w:val="00F651BE"/>
    <w:rsid w:val="00F66544"/>
    <w:rsid w:val="00F67871"/>
    <w:rsid w:val="00F67F53"/>
    <w:rsid w:val="00F703BE"/>
    <w:rsid w:val="00F70B84"/>
    <w:rsid w:val="00F71F69"/>
    <w:rsid w:val="00F72B72"/>
    <w:rsid w:val="00F74BB9"/>
    <w:rsid w:val="00F75582"/>
    <w:rsid w:val="00F76432"/>
    <w:rsid w:val="00F76EFA"/>
    <w:rsid w:val="00F804BE"/>
    <w:rsid w:val="00F81445"/>
    <w:rsid w:val="00F817CE"/>
    <w:rsid w:val="00F8456C"/>
    <w:rsid w:val="00F859D8"/>
    <w:rsid w:val="00F868F5"/>
    <w:rsid w:val="00F9056A"/>
    <w:rsid w:val="00F90F8D"/>
    <w:rsid w:val="00F91FC7"/>
    <w:rsid w:val="00F92782"/>
    <w:rsid w:val="00F93AA9"/>
    <w:rsid w:val="00F95ACF"/>
    <w:rsid w:val="00F966FF"/>
    <w:rsid w:val="00F96985"/>
    <w:rsid w:val="00F97838"/>
    <w:rsid w:val="00F97EAE"/>
    <w:rsid w:val="00FA0179"/>
    <w:rsid w:val="00FA0BDE"/>
    <w:rsid w:val="00FA12F7"/>
    <w:rsid w:val="00FA1BA0"/>
    <w:rsid w:val="00FA2993"/>
    <w:rsid w:val="00FA2BB3"/>
    <w:rsid w:val="00FA345C"/>
    <w:rsid w:val="00FA3ECE"/>
    <w:rsid w:val="00FA50FC"/>
    <w:rsid w:val="00FA56DE"/>
    <w:rsid w:val="00FA6479"/>
    <w:rsid w:val="00FA6AB4"/>
    <w:rsid w:val="00FB12F0"/>
    <w:rsid w:val="00FB15BC"/>
    <w:rsid w:val="00FB17BA"/>
    <w:rsid w:val="00FB1C1D"/>
    <w:rsid w:val="00FB2E9B"/>
    <w:rsid w:val="00FB31CF"/>
    <w:rsid w:val="00FB3F4C"/>
    <w:rsid w:val="00FB41F5"/>
    <w:rsid w:val="00FB4C80"/>
    <w:rsid w:val="00FB607A"/>
    <w:rsid w:val="00FB6A6A"/>
    <w:rsid w:val="00FC2DF6"/>
    <w:rsid w:val="00FC7429"/>
    <w:rsid w:val="00FD02C4"/>
    <w:rsid w:val="00FD0323"/>
    <w:rsid w:val="00FD07F6"/>
    <w:rsid w:val="00FD1700"/>
    <w:rsid w:val="00FD1EC8"/>
    <w:rsid w:val="00FD237B"/>
    <w:rsid w:val="00FD3375"/>
    <w:rsid w:val="00FD47ED"/>
    <w:rsid w:val="00FD5751"/>
    <w:rsid w:val="00FD6DCF"/>
    <w:rsid w:val="00FD74A2"/>
    <w:rsid w:val="00FD74DB"/>
    <w:rsid w:val="00FD7660"/>
    <w:rsid w:val="00FD782C"/>
    <w:rsid w:val="00FE0655"/>
    <w:rsid w:val="00FE18F8"/>
    <w:rsid w:val="00FE21F1"/>
    <w:rsid w:val="00FE2365"/>
    <w:rsid w:val="00FE32EA"/>
    <w:rsid w:val="00FE37D7"/>
    <w:rsid w:val="00FE4C7B"/>
    <w:rsid w:val="00FE502B"/>
    <w:rsid w:val="00FE52B6"/>
    <w:rsid w:val="00FE6ADA"/>
    <w:rsid w:val="00FE7336"/>
    <w:rsid w:val="00FE779D"/>
    <w:rsid w:val="00FE787C"/>
    <w:rsid w:val="00FF2453"/>
    <w:rsid w:val="00FF307F"/>
    <w:rsid w:val="00FF3844"/>
    <w:rsid w:val="00FF45A5"/>
    <w:rsid w:val="00FF5C91"/>
    <w:rsid w:val="00FF77E8"/>
    <w:rsid w:val="021AF46B"/>
    <w:rsid w:val="1CE684F0"/>
    <w:rsid w:val="23D8EA23"/>
    <w:rsid w:val="2C541CC0"/>
    <w:rsid w:val="341BEC8F"/>
    <w:rsid w:val="3598E534"/>
    <w:rsid w:val="3A9D0E67"/>
    <w:rsid w:val="4EECA534"/>
    <w:rsid w:val="4F95BC82"/>
    <w:rsid w:val="52C24BB3"/>
    <w:rsid w:val="67FC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56C53479-98AB-4537-B4FD-A778426F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rsid w:val="00D8635D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6C1343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2C5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9F0889"/>
    <w:rPr>
      <w:rFonts w:ascii="Arial" w:eastAsiaTheme="minorHAnsi" w:hAnsi="Arial" w:cstheme="minorBidi"/>
      <w:b/>
      <w:szCs w:val="22"/>
      <w:lang w:val="en-US"/>
    </w:rPr>
  </w:style>
  <w:style w:type="character" w:customStyle="1" w:styleId="ui-provider">
    <w:name w:val="ui-provider"/>
    <w:basedOn w:val="DefaultParagraphFont"/>
    <w:rsid w:val="001A066C"/>
  </w:style>
  <w:style w:type="character" w:styleId="UnresolvedMention">
    <w:name w:val="Unresolved Mention"/>
    <w:basedOn w:val="DefaultParagraphFont"/>
    <w:uiPriority w:val="99"/>
    <w:unhideWhenUsed/>
    <w:rsid w:val="00D657D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657D1"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sid w:val="00826039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2">
    <w:name w:val="标题2"/>
    <w:basedOn w:val="Normal"/>
    <w:rsid w:val="005D5534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 w:hAnsi="Times New Roman" w:cs="Times New Roman"/>
      <w:color w:val="1F497D"/>
      <w:sz w:val="24"/>
      <w:szCs w:val="20"/>
      <w:u w:color="EEECE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0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056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602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39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02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76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1601">
          <w:marLeft w:val="69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675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804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5862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7089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924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775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2499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7388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446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674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972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51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044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1469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8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6979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3318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048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097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177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428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33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9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69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51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475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4233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84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02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62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96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4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651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645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8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63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991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9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0425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Aleksejs Udalcovs</DisplayName>
        <AccountId>4830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FE992-FD59-413C-866A-A0403C725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Huawei_20231127</cp:lastModifiedBy>
  <cp:revision>3</cp:revision>
  <cp:lastPrinted>2023-04-29T02:00:00Z</cp:lastPrinted>
  <dcterms:created xsi:type="dcterms:W3CDTF">2023-12-04T09:21:00Z</dcterms:created>
  <dcterms:modified xsi:type="dcterms:W3CDTF">2023-12-04T09:43:00Z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(3)SAXapJHZUnbge0YqWzVKyqSvfSmBJySLkMG4odcNIjkYBxU4tHeBkenTj0IfjSrBBD2bAEu8
LwZU60kOrY2lTsLB3xYKA4Dko52io72t/oSx2M/2KzijykyMnng8UTDWmAGrqTUzL4npeBjd
xXVysL/jWmiXeKpqpvU160srMIveWEMnTKQ/YgzW8ypmPpQ43pkKta86e+Rf50zzg3Qua0Vm
pW9QYnnmizfkqjeTAZ</vt:lpwstr>
  </property>
  <property fmtid="{D5CDD505-2E9C-101B-9397-08002B2CF9AE}" pid="6" name="_2015_ms_pID_7253431">
    <vt:lpwstr>LKBceJscpNZN5L3ChPn3RtgY+JP/Q645/a/SQBVz46/Bc3IbpI44fR
PEew8XDHCjl0pZumnCCvJxeJAMqcYgENvytkBs89OYdYnfDmgEBBXo3inKf6g3wiOA4IB8AP
+vNFixZ7+HFcjjawzhY8N0Uoa6ouoqOD1NM209Ic04bh4BnUmXMh1UUlWwwF7ShOJ4JluDY6
DUO1rBRFkNLpLrDoPaX4u6f7lOIycBDHfCvU</vt:lpwstr>
  </property>
  <property fmtid="{D5CDD505-2E9C-101B-9397-08002B2CF9AE}" pid="7" name="_2015_ms_pID_7253432">
    <vt:lpwstr>kw==</vt:lpwstr>
  </property>
  <property fmtid="{D5CDD505-2E9C-101B-9397-08002B2CF9AE}" pid="8" name="GrammarlyDocumentId">
    <vt:lpwstr>c807f05cef42bc4edcefbfc07be2400e65828ad7bea5f998ed17a9a1f8f75d7f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1701251729</vt:lpwstr>
  </property>
</Properties>
</file>